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35890" w14:textId="77777777" w:rsidR="00147AD0" w:rsidRPr="00FC54A5" w:rsidRDefault="00147AD0" w:rsidP="00A94A63">
      <w:pPr>
        <w:spacing w:after="0" w:line="218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97652220"/>
      <w:bookmarkStart w:id="1" w:name="_Hlk97649871"/>
      <w:r w:rsidRPr="00FC54A5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48398B04" w14:textId="77777777" w:rsidR="00147AD0" w:rsidRPr="00F56AE4" w:rsidRDefault="00147AD0" w:rsidP="00EC6FBE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56AE4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6296F849" w14:textId="6BCBF799" w:rsidR="00147AD0" w:rsidRPr="00967839" w:rsidRDefault="00147AD0" w:rsidP="00EC6FBE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839">
        <w:rPr>
          <w:rFonts w:ascii="TH SarabunPSK" w:hAnsi="TH SarabunPSK" w:cs="TH SarabunPSK"/>
          <w:b/>
          <w:bCs/>
          <w:sz w:val="32"/>
          <w:szCs w:val="32"/>
          <w:cs/>
        </w:rPr>
        <w:t>บทที่ 1</w:t>
      </w:r>
      <w:r w:rsidR="00205614" w:rsidRPr="00967839">
        <w:rPr>
          <w:rFonts w:ascii="TH SarabunPSK" w:hAnsi="TH SarabunPSK" w:cs="TH SarabunPSK"/>
          <w:b/>
          <w:bCs/>
          <w:sz w:val="32"/>
          <w:szCs w:val="32"/>
        </w:rPr>
        <w:tab/>
      </w:r>
      <w:r w:rsidR="00967839" w:rsidRPr="00967839">
        <w:rPr>
          <w:rFonts w:ascii="TH SarabunPSK" w:hAnsi="TH SarabunPSK" w:cs="TH SarabunPSK"/>
          <w:b/>
          <w:bCs/>
          <w:sz w:val="32"/>
          <w:szCs w:val="32"/>
          <w:cs/>
        </w:rPr>
        <w:t>ความก้าวหน้าของงานแต่ละด้าน</w:t>
      </w:r>
      <w:r w:rsidR="00967839" w:rsidRPr="0096783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7839">
        <w:rPr>
          <w:rFonts w:ascii="TH SarabunPSK" w:hAnsi="TH SarabunPSK" w:cs="TH SarabunPSK"/>
          <w:b/>
          <w:bCs/>
          <w:sz w:val="32"/>
          <w:szCs w:val="32"/>
          <w:cs/>
        </w:rPr>
        <w:t>1-1</w:t>
      </w:r>
    </w:p>
    <w:p w14:paraId="76F8DDC9" w14:textId="114CF466" w:rsidR="00147AD0" w:rsidRDefault="00147AD0" w:rsidP="00EC6FBE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D7C03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2 </w:t>
      </w:r>
      <w:r w:rsidR="00205614" w:rsidRPr="00DD7C03">
        <w:rPr>
          <w:rFonts w:ascii="TH SarabunPSK" w:hAnsi="TH SarabunPSK" w:cs="TH SarabunPSK"/>
          <w:b/>
          <w:bCs/>
          <w:sz w:val="32"/>
          <w:szCs w:val="32"/>
        </w:rPr>
        <w:tab/>
      </w:r>
      <w:r w:rsidR="00EE4717" w:rsidRPr="00EE4717">
        <w:rPr>
          <w:rFonts w:ascii="TH SarabunPSK" w:hAnsi="TH SarabunPSK" w:cs="TH SarabunPSK"/>
          <w:b/>
          <w:bCs/>
          <w:sz w:val="32"/>
          <w:szCs w:val="32"/>
          <w:cs/>
        </w:rPr>
        <w:t>ผลสรุปการปฏิบัติงานในช่วงที่ผ่านมา</w:t>
      </w:r>
      <w:r w:rsidR="00EE4717" w:rsidRPr="00EE47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E4717">
        <w:rPr>
          <w:rFonts w:ascii="TH SarabunPSK" w:hAnsi="TH SarabunPSK" w:cs="TH SarabunPSK" w:hint="cs"/>
          <w:b/>
          <w:bCs/>
          <w:sz w:val="32"/>
          <w:szCs w:val="32"/>
          <w:cs/>
        </w:rPr>
        <w:t>2-</w:t>
      </w:r>
      <w:r w:rsidR="00EE4717" w:rsidRPr="00EE4717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14:paraId="50A3A7C0" w14:textId="7DD08D3D" w:rsidR="00454E2D" w:rsidRPr="00454E2D" w:rsidRDefault="00454E2D" w:rsidP="00454E2D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2.1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>พื้นที่สำรวจ</w:t>
      </w:r>
      <w:r w:rsidRPr="00454E2D">
        <w:rPr>
          <w:rFonts w:ascii="TH SarabunPSK" w:hAnsi="TH SarabunPSK" w:cs="TH SarabunPSK"/>
          <w:sz w:val="32"/>
          <w:szCs w:val="32"/>
          <w:cs/>
        </w:rPr>
        <w:tab/>
      </w:r>
      <w:r w:rsidR="00F57C20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1</w:t>
      </w:r>
    </w:p>
    <w:p w14:paraId="316762B8" w14:textId="2F96C969" w:rsidR="00454E2D" w:rsidRPr="00454E2D" w:rsidRDefault="00454E2D" w:rsidP="00454E2D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2.2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>เครื่องมือเลเซอร์เพื่อใช้สำรวจข้อมูลสภาพทาง</w:t>
      </w:r>
      <w:r w:rsidRPr="00454E2D">
        <w:rPr>
          <w:rFonts w:ascii="TH SarabunPSK" w:hAnsi="TH SarabunPSK" w:cs="TH SarabunPSK"/>
          <w:sz w:val="32"/>
          <w:szCs w:val="32"/>
          <w:cs/>
        </w:rPr>
        <w:tab/>
      </w:r>
      <w:r w:rsidR="00BB1F4B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4</w:t>
      </w:r>
    </w:p>
    <w:p w14:paraId="6642EAE2" w14:textId="46B97C1E" w:rsidR="00454E2D" w:rsidRPr="00454E2D" w:rsidRDefault="00454E2D" w:rsidP="00454E2D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2.3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>การสำรวจสภาพทาง</w:t>
      </w:r>
      <w:r w:rsidRPr="00454E2D">
        <w:rPr>
          <w:rFonts w:ascii="TH SarabunPSK" w:hAnsi="TH SarabunPSK" w:cs="TH SarabunPSK"/>
          <w:sz w:val="32"/>
          <w:szCs w:val="32"/>
          <w:cs/>
        </w:rPr>
        <w:tab/>
      </w:r>
      <w:r w:rsidR="00BB1F4B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26</w:t>
      </w:r>
    </w:p>
    <w:p w14:paraId="010B997E" w14:textId="54DB5381" w:rsidR="00454E2D" w:rsidRPr="00454E2D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2.4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>การประมวลผลข้อมูลจากการสำรวจ</w:t>
      </w:r>
      <w:r w:rsidRPr="00454E2D">
        <w:rPr>
          <w:rFonts w:ascii="TH SarabunPSK" w:hAnsi="TH SarabunPSK" w:cs="TH SarabunPSK"/>
          <w:sz w:val="32"/>
          <w:szCs w:val="32"/>
          <w:cs/>
        </w:rPr>
        <w:tab/>
      </w:r>
      <w:r w:rsidR="00BB1F4B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115</w:t>
      </w:r>
    </w:p>
    <w:p w14:paraId="350C2BC0" w14:textId="7D1F5613" w:rsidR="00454E2D" w:rsidRPr="00454E2D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2.5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 xml:space="preserve">การจัดเก็บข้อมูลสู่ฐานข้อมูล </w:t>
      </w:r>
      <w:r w:rsidRPr="00454E2D">
        <w:rPr>
          <w:rFonts w:ascii="TH SarabunPSK" w:hAnsi="TH SarabunPSK" w:cs="TH SarabunPSK"/>
          <w:sz w:val="32"/>
          <w:szCs w:val="32"/>
        </w:rPr>
        <w:t>Roadnet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="00BB1F4B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128</w:t>
      </w:r>
    </w:p>
    <w:p w14:paraId="2EF73F55" w14:textId="36360B6B" w:rsidR="00454E2D" w:rsidRPr="00454E2D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2.6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 xml:space="preserve">การตรวจสอบข้อมูลการสำรวจผ่านระบบ </w:t>
      </w:r>
      <w:r w:rsidRPr="00454E2D">
        <w:rPr>
          <w:rFonts w:ascii="TH SarabunPSK" w:hAnsi="TH SarabunPSK" w:cs="TH SarabunPSK"/>
          <w:sz w:val="32"/>
          <w:szCs w:val="32"/>
        </w:rPr>
        <w:t>Roadnet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="00BB1F4B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149</w:t>
      </w:r>
    </w:p>
    <w:p w14:paraId="5E457DBA" w14:textId="5260CCBB" w:rsidR="00454E2D" w:rsidRPr="00454E2D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2.7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>การศึกษาและวิเคราะห์ข้อมูลทางหลวงเพื่อการประเมินประสิทธิภาพการใช้งานของผิวทาง</w:t>
      </w:r>
      <w:r w:rsidR="00F57C20">
        <w:rPr>
          <w:rFonts w:ascii="TH SarabunPSK" w:hAnsi="TH SarabunPSK" w:cs="TH SarabunPSK"/>
          <w:sz w:val="32"/>
          <w:szCs w:val="32"/>
          <w:cs/>
        </w:rPr>
        <w:br/>
      </w:r>
      <w:r w:rsidRPr="00454E2D">
        <w:rPr>
          <w:rFonts w:ascii="TH SarabunPSK" w:hAnsi="TH SarabunPSK" w:cs="TH SarabunPSK"/>
          <w:sz w:val="32"/>
          <w:szCs w:val="32"/>
          <w:cs/>
        </w:rPr>
        <w:t>ในระยะยาว (</w:t>
      </w:r>
      <w:r w:rsidRPr="00454E2D">
        <w:rPr>
          <w:rFonts w:ascii="TH SarabunPSK" w:hAnsi="TH SarabunPSK" w:cs="TH SarabunPSK"/>
          <w:sz w:val="32"/>
          <w:szCs w:val="32"/>
        </w:rPr>
        <w:t xml:space="preserve">Long Term Pavement Performance) </w:t>
      </w:r>
      <w:r w:rsidRPr="00454E2D">
        <w:rPr>
          <w:rFonts w:ascii="TH SarabunPSK" w:hAnsi="TH SarabunPSK" w:cs="TH SarabunPSK"/>
          <w:sz w:val="32"/>
          <w:szCs w:val="32"/>
          <w:cs/>
        </w:rPr>
        <w:t>ของผิวทางลาดยาง ดังนี้</w:t>
      </w:r>
      <w:r w:rsidRPr="00454E2D">
        <w:rPr>
          <w:rFonts w:ascii="TH SarabunPSK" w:hAnsi="TH SarabunPSK" w:cs="TH SarabunPSK"/>
          <w:sz w:val="32"/>
          <w:szCs w:val="32"/>
          <w:cs/>
        </w:rPr>
        <w:tab/>
      </w:r>
      <w:r w:rsidR="00BB1F4B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170</w:t>
      </w:r>
    </w:p>
    <w:p w14:paraId="0BAB2572" w14:textId="669AF900" w:rsidR="00EE4717" w:rsidRPr="00454E2D" w:rsidRDefault="00454E2D" w:rsidP="00F57C20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454E2D">
        <w:rPr>
          <w:rFonts w:ascii="TH SarabunPSK" w:hAnsi="TH SarabunPSK" w:cs="TH SarabunPSK"/>
          <w:sz w:val="32"/>
          <w:szCs w:val="32"/>
        </w:rPr>
        <w:t>2.8</w:t>
      </w:r>
      <w:r w:rsidRPr="00454E2D">
        <w:rPr>
          <w:rFonts w:ascii="TH SarabunPSK" w:hAnsi="TH SarabunPSK" w:cs="TH SarabunPSK"/>
          <w:sz w:val="32"/>
          <w:szCs w:val="32"/>
        </w:rPr>
        <w:tab/>
      </w:r>
      <w:r w:rsidRPr="00454E2D">
        <w:rPr>
          <w:rFonts w:ascii="TH SarabunPSK" w:hAnsi="TH SarabunPSK" w:cs="TH SarabunPSK"/>
          <w:sz w:val="32"/>
          <w:szCs w:val="32"/>
          <w:cs/>
        </w:rPr>
        <w:t>การจัดทำรายงานแผนงานบำรุงทาง</w:t>
      </w:r>
      <w:r w:rsidRPr="00454E2D">
        <w:rPr>
          <w:rFonts w:ascii="TH SarabunPSK" w:hAnsi="TH SarabunPSK" w:cs="TH SarabunPSK"/>
          <w:sz w:val="32"/>
          <w:szCs w:val="32"/>
          <w:cs/>
        </w:rPr>
        <w:tab/>
      </w:r>
      <w:r w:rsidR="00BB1F4B">
        <w:rPr>
          <w:rFonts w:ascii="TH SarabunPSK" w:hAnsi="TH SarabunPSK" w:cs="TH SarabunPSK"/>
          <w:sz w:val="32"/>
          <w:szCs w:val="32"/>
        </w:rPr>
        <w:t>2-</w:t>
      </w:r>
      <w:r w:rsidRPr="00454E2D">
        <w:rPr>
          <w:rFonts w:ascii="TH SarabunPSK" w:hAnsi="TH SarabunPSK" w:cs="TH SarabunPSK"/>
          <w:sz w:val="32"/>
          <w:szCs w:val="32"/>
        </w:rPr>
        <w:t>183</w:t>
      </w:r>
    </w:p>
    <w:p w14:paraId="671032AC" w14:textId="135EAABF" w:rsidR="00472F08" w:rsidRPr="00472F08" w:rsidRDefault="00472F08" w:rsidP="00472F08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bookmarkStart w:id="2" w:name="_Hlk106962324"/>
      <w:r w:rsidRPr="00472F08">
        <w:rPr>
          <w:rFonts w:ascii="TH SarabunPSK" w:hAnsi="TH SarabunPSK" w:cs="TH SarabunPSK"/>
          <w:b/>
          <w:bCs/>
          <w:sz w:val="32"/>
          <w:szCs w:val="32"/>
          <w:cs/>
        </w:rPr>
        <w:t>บทที่ 3</w:t>
      </w:r>
      <w:r w:rsidRPr="00472F08">
        <w:rPr>
          <w:rFonts w:ascii="TH SarabunPSK" w:hAnsi="TH SarabunPSK" w:cs="TH SarabunPSK"/>
          <w:b/>
          <w:bCs/>
          <w:sz w:val="32"/>
          <w:szCs w:val="32"/>
          <w:cs/>
        </w:rPr>
        <w:tab/>
        <w:t>ผลการสำรวจสภาพทางไม่น้อยกว่า 5,000 กิโลเมตร</w:t>
      </w:r>
      <w:r w:rsidRPr="00472F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72F08">
        <w:rPr>
          <w:rFonts w:ascii="TH SarabunPSK" w:hAnsi="TH SarabunPSK" w:cs="TH SarabunPSK" w:hint="cs"/>
          <w:b/>
          <w:bCs/>
          <w:sz w:val="32"/>
          <w:szCs w:val="32"/>
          <w:cs/>
        </w:rPr>
        <w:t>3-</w:t>
      </w:r>
      <w:r w:rsidRPr="00472F08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14:paraId="2BD22E8D" w14:textId="4F447BD4" w:rsidR="009D09A4" w:rsidRPr="003C593C" w:rsidRDefault="009D09A4" w:rsidP="00731859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C593C">
        <w:rPr>
          <w:rFonts w:ascii="TH SarabunPSK" w:hAnsi="TH SarabunPSK" w:cs="TH SarabunPSK"/>
          <w:b/>
          <w:bCs/>
          <w:sz w:val="32"/>
          <w:szCs w:val="32"/>
          <w:cs/>
        </w:rPr>
        <w:t>บทที่ 4</w:t>
      </w:r>
      <w:r w:rsidR="000E5CF1" w:rsidRPr="003C59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C593C" w:rsidRPr="003C593C">
        <w:rPr>
          <w:rFonts w:ascii="TH SarabunPSK" w:hAnsi="TH SarabunPSK" w:cs="TH SarabunPSK"/>
          <w:b/>
          <w:bCs/>
          <w:sz w:val="32"/>
          <w:szCs w:val="32"/>
          <w:cs/>
        </w:rPr>
        <w:t>ความล่าช้าและปัญหา</w:t>
      </w:r>
      <w:r w:rsidR="003C593C" w:rsidRPr="003C59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E5CF1" w:rsidRPr="003C593C">
        <w:rPr>
          <w:rFonts w:ascii="TH SarabunPSK" w:hAnsi="TH SarabunPSK" w:cs="TH SarabunPSK"/>
          <w:b/>
          <w:bCs/>
          <w:sz w:val="32"/>
          <w:szCs w:val="32"/>
        </w:rPr>
        <w:t>4-</w:t>
      </w:r>
      <w:r w:rsidRPr="003C593C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14:paraId="4425E66C" w14:textId="5787F8E8" w:rsidR="000E266C" w:rsidRPr="000E266C" w:rsidRDefault="000E266C" w:rsidP="000E266C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0E266C">
        <w:rPr>
          <w:rFonts w:ascii="TH SarabunPSK" w:hAnsi="TH SarabunPSK" w:cs="TH SarabunPSK"/>
          <w:sz w:val="32"/>
          <w:szCs w:val="32"/>
          <w:cs/>
        </w:rPr>
        <w:t>4.1</w:t>
      </w:r>
      <w:r w:rsidRPr="000E266C">
        <w:rPr>
          <w:rFonts w:ascii="TH SarabunPSK" w:hAnsi="TH SarabunPSK" w:cs="TH SarabunPSK"/>
          <w:sz w:val="32"/>
          <w:szCs w:val="32"/>
          <w:cs/>
        </w:rPr>
        <w:tab/>
        <w:t>รายงานความล่าช้า</w:t>
      </w:r>
      <w:r w:rsidRPr="000E266C">
        <w:rPr>
          <w:rFonts w:ascii="TH SarabunPSK" w:hAnsi="TH SarabunPSK" w:cs="TH SarabunPSK"/>
          <w:sz w:val="32"/>
          <w:szCs w:val="32"/>
          <w:cs/>
        </w:rPr>
        <w:tab/>
      </w:r>
      <w:r w:rsidRPr="000E266C">
        <w:rPr>
          <w:rFonts w:ascii="TH SarabunPSK" w:hAnsi="TH SarabunPSK" w:cs="TH SarabunPSK" w:hint="cs"/>
          <w:sz w:val="32"/>
          <w:szCs w:val="32"/>
          <w:cs/>
        </w:rPr>
        <w:t>4-</w:t>
      </w:r>
      <w:r w:rsidRPr="000E266C">
        <w:rPr>
          <w:rFonts w:ascii="TH SarabunPSK" w:hAnsi="TH SarabunPSK" w:cs="TH SarabunPSK"/>
          <w:sz w:val="32"/>
          <w:szCs w:val="32"/>
          <w:cs/>
        </w:rPr>
        <w:t>1</w:t>
      </w:r>
    </w:p>
    <w:p w14:paraId="7D058DDB" w14:textId="68CB2E9A" w:rsidR="000E266C" w:rsidRPr="000E266C" w:rsidRDefault="000E266C" w:rsidP="000E266C">
      <w:pPr>
        <w:tabs>
          <w:tab w:val="left" w:pos="1260"/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0E266C">
        <w:rPr>
          <w:rFonts w:ascii="TH SarabunPSK" w:hAnsi="TH SarabunPSK" w:cs="TH SarabunPSK"/>
          <w:sz w:val="32"/>
          <w:szCs w:val="32"/>
          <w:cs/>
        </w:rPr>
        <w:t>4.2</w:t>
      </w:r>
      <w:r w:rsidRPr="000E266C">
        <w:rPr>
          <w:rFonts w:ascii="TH SarabunPSK" w:hAnsi="TH SarabunPSK" w:cs="TH SarabunPSK"/>
          <w:sz w:val="32"/>
          <w:szCs w:val="32"/>
          <w:cs/>
        </w:rPr>
        <w:tab/>
        <w:t>ปัญหาและอุปสรรคในการดำเนินงาน</w:t>
      </w:r>
      <w:r w:rsidRPr="000E266C">
        <w:rPr>
          <w:rFonts w:ascii="TH SarabunPSK" w:hAnsi="TH SarabunPSK" w:cs="TH SarabunPSK"/>
          <w:sz w:val="32"/>
          <w:szCs w:val="32"/>
          <w:cs/>
        </w:rPr>
        <w:tab/>
      </w:r>
      <w:r w:rsidRPr="000E266C">
        <w:rPr>
          <w:rFonts w:ascii="TH SarabunPSK" w:hAnsi="TH SarabunPSK" w:cs="TH SarabunPSK" w:hint="cs"/>
          <w:sz w:val="32"/>
          <w:szCs w:val="32"/>
          <w:cs/>
        </w:rPr>
        <w:t>4-</w:t>
      </w:r>
      <w:r w:rsidR="00AA53A8">
        <w:rPr>
          <w:rFonts w:ascii="TH SarabunPSK" w:hAnsi="TH SarabunPSK" w:cs="TH SarabunPSK"/>
          <w:sz w:val="32"/>
          <w:szCs w:val="32"/>
        </w:rPr>
        <w:t>1</w:t>
      </w:r>
    </w:p>
    <w:p w14:paraId="74C1428C" w14:textId="271E5146" w:rsidR="00397FBB" w:rsidRPr="00F56AE4" w:rsidRDefault="00397FBB" w:rsidP="000E266C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56AE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="0005235D" w:rsidRPr="00F56AE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56A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56AE4">
        <w:rPr>
          <w:rFonts w:ascii="TH SarabunPSK" w:hAnsi="TH SarabunPSK" w:cs="TH SarabunPSK"/>
          <w:b/>
          <w:bCs/>
          <w:sz w:val="32"/>
          <w:szCs w:val="32"/>
        </w:rPr>
        <w:tab/>
      </w:r>
      <w:r w:rsidR="00952023" w:rsidRPr="00F56AE4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แผนการดำเนินงานในโครงการ</w:t>
      </w:r>
      <w:r w:rsidRPr="00F56A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5235D" w:rsidRPr="00F56AE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56AE4">
        <w:rPr>
          <w:rFonts w:ascii="TH SarabunPSK" w:hAnsi="TH SarabunPSK" w:cs="TH SarabunPSK"/>
          <w:b/>
          <w:bCs/>
          <w:sz w:val="32"/>
          <w:szCs w:val="32"/>
        </w:rPr>
        <w:t>-1</w:t>
      </w:r>
    </w:p>
    <w:p w14:paraId="0DD51329" w14:textId="73B239D9" w:rsidR="00E7536A" w:rsidRPr="00F56AE4" w:rsidRDefault="00E7536A" w:rsidP="00EC6FBE">
      <w:pPr>
        <w:tabs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F56AE4">
        <w:rPr>
          <w:rFonts w:ascii="TH SarabunPSK" w:hAnsi="TH SarabunPSK" w:cs="TH SarabunPSK"/>
          <w:sz w:val="32"/>
          <w:szCs w:val="32"/>
        </w:rPr>
        <w:t>5.1</w:t>
      </w:r>
      <w:r w:rsidRPr="00F56AE4">
        <w:rPr>
          <w:rFonts w:ascii="TH SarabunPSK" w:hAnsi="TH SarabunPSK" w:cs="TH SarabunPSK"/>
          <w:sz w:val="32"/>
          <w:szCs w:val="32"/>
        </w:rPr>
        <w:tab/>
      </w:r>
      <w:r w:rsidRPr="00F56AE4">
        <w:rPr>
          <w:rFonts w:ascii="TH SarabunPSK" w:hAnsi="TH SarabunPSK" w:cs="TH SarabunPSK"/>
          <w:sz w:val="32"/>
          <w:szCs w:val="32"/>
          <w:cs/>
        </w:rPr>
        <w:t>เอกสาร รายงานและกำหนดการส่งมอบ</w:t>
      </w:r>
      <w:r w:rsidRPr="00F56AE4">
        <w:rPr>
          <w:rFonts w:ascii="TH SarabunPSK" w:hAnsi="TH SarabunPSK" w:cs="TH SarabunPSK"/>
          <w:sz w:val="32"/>
          <w:szCs w:val="32"/>
          <w:cs/>
        </w:rPr>
        <w:tab/>
      </w:r>
      <w:r w:rsidR="007E5BBC" w:rsidRPr="00F56AE4">
        <w:rPr>
          <w:rFonts w:ascii="TH SarabunPSK" w:hAnsi="TH SarabunPSK" w:cs="TH SarabunPSK"/>
          <w:sz w:val="32"/>
          <w:szCs w:val="32"/>
        </w:rPr>
        <w:t>5-</w:t>
      </w:r>
      <w:r w:rsidRPr="00F56AE4">
        <w:rPr>
          <w:rFonts w:ascii="TH SarabunPSK" w:hAnsi="TH SarabunPSK" w:cs="TH SarabunPSK"/>
          <w:sz w:val="32"/>
          <w:szCs w:val="32"/>
        </w:rPr>
        <w:t>1</w:t>
      </w:r>
    </w:p>
    <w:p w14:paraId="424CD2B4" w14:textId="1AE9E69D" w:rsidR="00E7536A" w:rsidRPr="00F56AE4" w:rsidRDefault="00E7536A" w:rsidP="00EC6FBE">
      <w:pPr>
        <w:tabs>
          <w:tab w:val="right" w:leader="dot" w:pos="9000"/>
        </w:tabs>
        <w:spacing w:after="0" w:line="240" w:lineRule="auto"/>
        <w:ind w:left="1260" w:hanging="540"/>
        <w:rPr>
          <w:rFonts w:ascii="TH SarabunPSK" w:hAnsi="TH SarabunPSK" w:cs="TH SarabunPSK"/>
          <w:sz w:val="32"/>
          <w:szCs w:val="32"/>
        </w:rPr>
      </w:pPr>
      <w:r w:rsidRPr="00F56AE4">
        <w:rPr>
          <w:rFonts w:ascii="TH SarabunPSK" w:hAnsi="TH SarabunPSK" w:cs="TH SarabunPSK"/>
          <w:sz w:val="32"/>
          <w:szCs w:val="32"/>
        </w:rPr>
        <w:t>5.2</w:t>
      </w:r>
      <w:r w:rsidRPr="00F56AE4">
        <w:rPr>
          <w:rFonts w:ascii="TH SarabunPSK" w:hAnsi="TH SarabunPSK" w:cs="TH SarabunPSK"/>
          <w:sz w:val="32"/>
          <w:szCs w:val="32"/>
        </w:rPr>
        <w:tab/>
      </w:r>
      <w:r w:rsidRPr="00F56AE4">
        <w:rPr>
          <w:rFonts w:ascii="TH SarabunPSK" w:hAnsi="TH SarabunPSK" w:cs="TH SarabunPSK"/>
          <w:sz w:val="32"/>
          <w:szCs w:val="32"/>
          <w:cs/>
        </w:rPr>
        <w:t>ระยะเวลาดำเนินการและแผนดำเนินการ</w:t>
      </w:r>
      <w:r w:rsidRPr="00F56AE4">
        <w:rPr>
          <w:rFonts w:ascii="TH SarabunPSK" w:hAnsi="TH SarabunPSK" w:cs="TH SarabunPSK"/>
          <w:sz w:val="32"/>
          <w:szCs w:val="32"/>
        </w:rPr>
        <w:tab/>
      </w:r>
      <w:r w:rsidR="007E5BBC" w:rsidRPr="00F56AE4">
        <w:rPr>
          <w:rFonts w:ascii="TH SarabunPSK" w:hAnsi="TH SarabunPSK" w:cs="TH SarabunPSK"/>
          <w:sz w:val="32"/>
          <w:szCs w:val="32"/>
        </w:rPr>
        <w:t>5-</w:t>
      </w:r>
      <w:r w:rsidR="007C63E9" w:rsidRPr="00F56AE4">
        <w:rPr>
          <w:rFonts w:ascii="TH SarabunPSK" w:hAnsi="TH SarabunPSK" w:cs="TH SarabunPSK"/>
          <w:sz w:val="32"/>
          <w:szCs w:val="32"/>
        </w:rPr>
        <w:t>7</w:t>
      </w:r>
    </w:p>
    <w:p w14:paraId="2F4022B6" w14:textId="2C286E9C" w:rsidR="00F9098D" w:rsidRPr="00FF373D" w:rsidRDefault="00F56AE4" w:rsidP="00EC6FBE">
      <w:pPr>
        <w:tabs>
          <w:tab w:val="left" w:pos="720"/>
          <w:tab w:val="right" w:leader="dot" w:pos="90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="00F9098D" w:rsidRPr="00FF373D">
        <w:rPr>
          <w:rFonts w:ascii="TH SarabunPSK" w:hAnsi="TH SarabunPSK" w:cs="TH SarabunPSK"/>
          <w:b/>
          <w:bCs/>
          <w:sz w:val="32"/>
          <w:szCs w:val="32"/>
        </w:rPr>
        <w:t>-1</w:t>
      </w:r>
    </w:p>
    <w:bookmarkEnd w:id="2"/>
    <w:p w14:paraId="1F412B9B" w14:textId="77777777" w:rsidR="003E3A21" w:rsidRPr="00645CAE" w:rsidRDefault="003E3A21" w:rsidP="00A94A63">
      <w:pPr>
        <w:tabs>
          <w:tab w:val="right" w:leader="dot" w:pos="9000"/>
        </w:tabs>
        <w:spacing w:after="0" w:line="218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3BF10290" w14:textId="77777777" w:rsidR="001F1731" w:rsidRPr="00645CAE" w:rsidRDefault="001F1731" w:rsidP="00A94A63">
      <w:pPr>
        <w:tabs>
          <w:tab w:val="right" w:leader="dot" w:pos="9000"/>
        </w:tabs>
        <w:spacing w:after="0" w:line="218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404E1AD8" w14:textId="5AC4FF30" w:rsidR="0027077D" w:rsidRPr="00645CAE" w:rsidRDefault="0027077D" w:rsidP="00A94A63">
      <w:pPr>
        <w:tabs>
          <w:tab w:val="right" w:leader="dot" w:pos="9000"/>
        </w:tabs>
        <w:spacing w:after="0" w:line="218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37D8D35" w14:textId="77777777" w:rsidR="00D24DA4" w:rsidRPr="00645CAE" w:rsidRDefault="00D24DA4" w:rsidP="00A94A63">
      <w:pPr>
        <w:spacing w:after="0" w:line="218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bookmarkStart w:id="3" w:name="_Hlk106959073"/>
      <w:r w:rsidRPr="00645CA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 w:type="page"/>
      </w:r>
    </w:p>
    <w:p w14:paraId="1937112A" w14:textId="121E67B7" w:rsidR="00147AD0" w:rsidRPr="00F0301C" w:rsidRDefault="00147AD0" w:rsidP="00A94A63">
      <w:pPr>
        <w:spacing w:after="0" w:line="218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0301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</w:p>
    <w:p w14:paraId="27B2870F" w14:textId="52B08A8E" w:rsidR="00C435F8" w:rsidRPr="00F0301C" w:rsidRDefault="00147AD0" w:rsidP="003C73B1">
      <w:pPr>
        <w:spacing w:after="0" w:line="218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0301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  <w:bookmarkEnd w:id="3"/>
    </w:p>
    <w:p w14:paraId="1CFAC39C" w14:textId="70D628CB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แสดงระยะทางสำรวจรายสำนัก แบ่งตามอุปกรณ์การสำรวจ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</w:t>
      </w:r>
    </w:p>
    <w:p w14:paraId="5B2F00F3" w14:textId="62E7DA65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รายละเอียดเครื่องวัดระดับแบบเลเซอร์ (ที่ปรึกษาจุฬาลงกรณ์มหาวิทยาลัย)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2-7</w:t>
      </w:r>
    </w:p>
    <w:p w14:paraId="35445CD8" w14:textId="73B24F32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รายละเอียดเครื่องวัดระดับแบบเลเซอร์แบบ </w:t>
      </w:r>
      <w:r w:rsidRPr="00213D1D">
        <w:rPr>
          <w:rFonts w:ascii="TH SarabunPSK" w:hAnsi="TH SarabunPSK" w:cs="TH SarabunPSK"/>
          <w:sz w:val="32"/>
          <w:szCs w:val="32"/>
        </w:rPr>
        <w:t>LCMS (</w:t>
      </w:r>
      <w:r w:rsidRPr="00213D1D">
        <w:rPr>
          <w:rFonts w:ascii="TH SarabunPSK" w:hAnsi="TH SarabunPSK" w:cs="TH SarabunPSK"/>
          <w:sz w:val="32"/>
          <w:szCs w:val="32"/>
          <w:cs/>
        </w:rPr>
        <w:t>กลุ่มที่ปรึกษา)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2-8</w:t>
      </w:r>
    </w:p>
    <w:p w14:paraId="1AAA99E5" w14:textId="1A9530B2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รายละเอียดเครื่องวัดระดับแบบเลเซอร์แบบ </w:t>
      </w:r>
      <w:r w:rsidRPr="00213D1D">
        <w:rPr>
          <w:rFonts w:ascii="TH SarabunPSK" w:hAnsi="TH SarabunPSK" w:cs="TH SarabunPSK"/>
          <w:sz w:val="32"/>
          <w:szCs w:val="32"/>
        </w:rPr>
        <w:t>LCMS (</w:t>
      </w:r>
      <w:r w:rsidRPr="00213D1D">
        <w:rPr>
          <w:rFonts w:ascii="TH SarabunPSK" w:hAnsi="TH SarabunPSK" w:cs="TH SarabunPSK"/>
          <w:sz w:val="32"/>
          <w:szCs w:val="32"/>
          <w:cs/>
        </w:rPr>
        <w:t>ที่ปรึกษาจุฬาลงกรณ์มหาวิทยาลัย)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2-9</w:t>
      </w:r>
    </w:p>
    <w:p w14:paraId="1DDEAE5A" w14:textId="6879D622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2-5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รายละเอียดเครื่องวัดระดับแบบเลเซอร์ (ที่ปรึกษามหาวิทยาลัยธรรมศาสตร์)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2-10</w:t>
      </w:r>
    </w:p>
    <w:p w14:paraId="02D3631A" w14:textId="2518BC68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2-6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รายละเอียดกล้องบันทึกภาพผิวทาง โดยการใช้อุปกรณ์ </w:t>
      </w:r>
      <w:r w:rsidRPr="00213D1D">
        <w:rPr>
          <w:rFonts w:ascii="TH SarabunPSK" w:hAnsi="TH SarabunPSK" w:cs="TH SarabunPSK"/>
          <w:sz w:val="32"/>
          <w:szCs w:val="32"/>
        </w:rPr>
        <w:t>LCMS (</w:t>
      </w:r>
      <w:r w:rsidRPr="00213D1D">
        <w:rPr>
          <w:rFonts w:ascii="TH SarabunPSK" w:hAnsi="TH SarabunPSK" w:cs="TH SarabunPSK"/>
          <w:sz w:val="32"/>
          <w:szCs w:val="32"/>
          <w:cs/>
        </w:rPr>
        <w:t>ที่ปรึกษาจุฬาลงกรณ์มหาวิทยาลัย)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2-12</w:t>
      </w:r>
    </w:p>
    <w:p w14:paraId="028D9CF6" w14:textId="4100A465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2-7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รายละเอียดกล้องบันทึกภาพผิวทาง โดยการใช้อุปกรณ์ </w:t>
      </w:r>
      <w:r w:rsidRPr="00213D1D">
        <w:rPr>
          <w:rFonts w:ascii="TH SarabunPSK" w:hAnsi="TH SarabunPSK" w:cs="TH SarabunPSK"/>
          <w:sz w:val="32"/>
          <w:szCs w:val="32"/>
        </w:rPr>
        <w:t>LCMS (</w:t>
      </w:r>
      <w:r w:rsidRPr="00213D1D">
        <w:rPr>
          <w:rFonts w:ascii="TH SarabunPSK" w:hAnsi="TH SarabunPSK" w:cs="TH SarabunPSK"/>
          <w:sz w:val="32"/>
          <w:szCs w:val="32"/>
          <w:cs/>
        </w:rPr>
        <w:t>กลุ่มที่ปรึกษา)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2-13</w:t>
      </w:r>
    </w:p>
    <w:p w14:paraId="0DCB4BE9" w14:textId="50AF7C86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2-8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รายละเอียดกล้องบันทึกภาพผิวทาง (ที่ปรึกษาจุฬาลงกรณ์มหาวิทยาลัย)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2-15</w:t>
      </w:r>
    </w:p>
    <w:p w14:paraId="4B2BD925" w14:textId="7749059B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2-9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รายละเอียดกล้องบันทึกภาพผิวทาง (ที่ปรึกษามหาวิทยาลัยธรรมศาสตร์)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2-15</w:t>
      </w:r>
    </w:p>
    <w:p w14:paraId="6C3638CC" w14:textId="4768FED9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รายละเอียดกล้องบันทึกภาพสภาพภายในเขตทาง (ที่ปรึกษาจุฬาลงกรณ์มหาวิทยาลัย  อุปกรณ์สำรวจระบบ </w:t>
      </w:r>
      <w:r w:rsidRPr="00213D1D">
        <w:rPr>
          <w:rFonts w:ascii="TH SarabunPSK" w:hAnsi="TH SarabunPSK" w:cs="TH SarabunPSK"/>
          <w:sz w:val="32"/>
          <w:szCs w:val="32"/>
        </w:rPr>
        <w:t>Laser Profilometer)</w:t>
      </w:r>
      <w:r w:rsidRPr="00213D1D">
        <w:rPr>
          <w:rFonts w:ascii="TH SarabunPSK" w:hAnsi="TH SarabunPSK" w:cs="TH SarabunPSK"/>
          <w:sz w:val="32"/>
          <w:szCs w:val="32"/>
        </w:rPr>
        <w:tab/>
        <w:t>2-18</w:t>
      </w:r>
    </w:p>
    <w:p w14:paraId="772DE85C" w14:textId="2205A845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2-11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รายละเอียดกล้องบันทึกภาพสภาพภายในเขตทาง (ที่ปรึกษาจุฬาลงกรณ์มหาวิทยาลัย  อุปกรณ์สำรวจระบบ </w:t>
      </w:r>
      <w:r w:rsidRPr="00213D1D">
        <w:rPr>
          <w:rFonts w:ascii="TH SarabunPSK" w:hAnsi="TH SarabunPSK" w:cs="TH SarabunPSK"/>
          <w:sz w:val="32"/>
          <w:szCs w:val="32"/>
        </w:rPr>
        <w:t>LCMS)</w:t>
      </w:r>
      <w:r w:rsidRPr="00213D1D">
        <w:rPr>
          <w:rFonts w:ascii="TH SarabunPSK" w:hAnsi="TH SarabunPSK" w:cs="TH SarabunPSK"/>
          <w:sz w:val="32"/>
          <w:szCs w:val="32"/>
        </w:rPr>
        <w:tab/>
        <w:t>2-18</w:t>
      </w:r>
    </w:p>
    <w:p w14:paraId="3738142C" w14:textId="4E1525F3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2-12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รายละเอียดกล้องบันทึกภาพสภาพภายในเขตทาง (ที่ปรึกษามหาวิทยาลัยธรรมศาสตร์)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2-19</w:t>
      </w:r>
    </w:p>
    <w:p w14:paraId="7D6AB479" w14:textId="1C5DAEAD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2-13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แสดงรายละเอียดเครื่องมือวัดระยะทาง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2-22</w:t>
      </w:r>
    </w:p>
    <w:p w14:paraId="019A73A8" w14:textId="5102DCB1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รายละเอียดของเครื่องระบุพิกัดด้วยดาวเทียม </w:t>
      </w:r>
      <w:r w:rsidRPr="00213D1D">
        <w:rPr>
          <w:rFonts w:ascii="TH SarabunPSK" w:hAnsi="TH SarabunPSK" w:cs="TH SarabunPSK"/>
          <w:sz w:val="32"/>
          <w:szCs w:val="32"/>
        </w:rPr>
        <w:t>GPS/GNSS</w:t>
      </w:r>
      <w:r w:rsidRPr="00213D1D">
        <w:rPr>
          <w:rFonts w:ascii="TH SarabunPSK" w:hAnsi="TH SarabunPSK" w:cs="TH SarabunPSK"/>
          <w:sz w:val="32"/>
          <w:szCs w:val="32"/>
        </w:rPr>
        <w:tab/>
        <w:t>2-25</w:t>
      </w:r>
    </w:p>
    <w:p w14:paraId="1D53A483" w14:textId="75D954D4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2-15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รายชื่อติดต่อผู้ประสานงานโครงการแขวงทางหลวง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2-33</w:t>
      </w:r>
    </w:p>
    <w:p w14:paraId="2CDAFD13" w14:textId="2D9843C0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2-16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เกณฑ์การคัดเลือกสายทางสำรวจเพื่อใช้ในการวางแผนสำรวจสายทางเบื้องต้น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2-37</w:t>
      </w:r>
    </w:p>
    <w:p w14:paraId="682B8BD1" w14:textId="456BE49B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2-17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ระยะทางสำรวจแบ่งตามอุปกรณ์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2-41</w:t>
      </w:r>
    </w:p>
    <w:p w14:paraId="699FC52D" w14:textId="572DEF90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2-18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การวิเคราะห์ข้อมูลด้วยสถิติเบื้องต้นของค่า </w:t>
      </w:r>
      <w:r w:rsidRPr="00213D1D">
        <w:rPr>
          <w:rFonts w:ascii="TH SarabunPSK" w:hAnsi="TH SarabunPSK" w:cs="TH SarabunPSK"/>
          <w:sz w:val="32"/>
          <w:szCs w:val="32"/>
        </w:rPr>
        <w:t>IRI</w:t>
      </w:r>
      <w:r w:rsidRPr="00213D1D">
        <w:rPr>
          <w:rFonts w:ascii="TH SarabunPSK" w:hAnsi="TH SarabunPSK" w:cs="TH SarabunPSK"/>
          <w:sz w:val="32"/>
          <w:szCs w:val="32"/>
        </w:rPr>
        <w:tab/>
        <w:t>2-50</w:t>
      </w:r>
    </w:p>
    <w:p w14:paraId="315C3540" w14:textId="184C5EAD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2-19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การวิเคราะห์ข้อมูลด้วยสถิติเบื้องต้นของค่า </w:t>
      </w:r>
      <w:r w:rsidRPr="00213D1D">
        <w:rPr>
          <w:rFonts w:ascii="TH SarabunPSK" w:hAnsi="TH SarabunPSK" w:cs="TH SarabunPSK"/>
          <w:sz w:val="32"/>
          <w:szCs w:val="32"/>
        </w:rPr>
        <w:t>RUTTING</w:t>
      </w:r>
      <w:r w:rsidRPr="00213D1D">
        <w:rPr>
          <w:rFonts w:ascii="TH SarabunPSK" w:hAnsi="TH SarabunPSK" w:cs="TH SarabunPSK"/>
          <w:sz w:val="32"/>
          <w:szCs w:val="32"/>
        </w:rPr>
        <w:tab/>
        <w:t>2-54</w:t>
      </w:r>
    </w:p>
    <w:p w14:paraId="3973B34A" w14:textId="44D8D3E3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การวิเคราะห์ข้อมูลด้วยสถิติเบื้องต้นของค่า </w:t>
      </w:r>
      <w:r w:rsidRPr="00213D1D">
        <w:rPr>
          <w:rFonts w:ascii="TH SarabunPSK" w:hAnsi="TH SarabunPSK" w:cs="TH SarabunPSK"/>
          <w:sz w:val="32"/>
          <w:szCs w:val="32"/>
        </w:rPr>
        <w:t>MPD</w:t>
      </w:r>
      <w:r w:rsidRPr="00213D1D">
        <w:rPr>
          <w:rFonts w:ascii="TH SarabunPSK" w:hAnsi="TH SarabunPSK" w:cs="TH SarabunPSK"/>
          <w:sz w:val="32"/>
          <w:szCs w:val="32"/>
        </w:rPr>
        <w:tab/>
        <w:t>2-58</w:t>
      </w:r>
    </w:p>
    <w:p w14:paraId="26B1EBF6" w14:textId="4D45786A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2-21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ตารางสรุปค่าสัมประสิทธิ์ครอนบัคอัลฟา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2-65</w:t>
      </w:r>
    </w:p>
    <w:p w14:paraId="12B5FA30" w14:textId="7D296940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2-22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ตารางสรุปพื้นที่ในการทดสอบภาพกล้องหน้า (</w:t>
      </w:r>
      <w:r w:rsidRPr="00213D1D">
        <w:rPr>
          <w:rFonts w:ascii="TH SarabunPSK" w:hAnsi="TH SarabunPSK" w:cs="TH SarabunPSK"/>
          <w:sz w:val="32"/>
          <w:szCs w:val="32"/>
        </w:rPr>
        <w:t>ROW Camera)</w:t>
      </w:r>
      <w:r w:rsidRPr="00213D1D">
        <w:rPr>
          <w:rFonts w:ascii="TH SarabunPSK" w:hAnsi="TH SarabunPSK" w:cs="TH SarabunPSK"/>
          <w:sz w:val="32"/>
          <w:szCs w:val="32"/>
        </w:rPr>
        <w:tab/>
        <w:t>2-83</w:t>
      </w:r>
    </w:p>
    <w:p w14:paraId="6A4BB14B" w14:textId="38B7A7EC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2-23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ตัวแปรการตั้งค่าของกล้องบันทึกภาพสภาพภายในเขตทาง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ROW Camera)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13D1D">
        <w:rPr>
          <w:rFonts w:ascii="TH SarabunPSK" w:hAnsi="TH SarabunPSK" w:cs="TH SarabunPSK"/>
          <w:sz w:val="32"/>
          <w:szCs w:val="32"/>
          <w:cs/>
        </w:rPr>
        <w:t>มีการตั้งค่าพารามิเตอร์ของแต่ละอุปกรณ์ ดังตารางต่อไปนี้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2-84</w:t>
      </w:r>
    </w:p>
    <w:p w14:paraId="74DD6A60" w14:textId="78B1E352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ROW Camera) </w:t>
      </w:r>
      <w:r w:rsidRPr="00213D1D">
        <w:rPr>
          <w:rFonts w:ascii="TH SarabunPSK" w:hAnsi="TH SarabunPSK" w:cs="TH SarabunPSK"/>
          <w:sz w:val="32"/>
          <w:szCs w:val="32"/>
          <w:cs/>
        </w:rPr>
        <w:t>ของรถสำรวจ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ทั้ง </w:t>
      </w:r>
      <w:r w:rsidRPr="00213D1D">
        <w:rPr>
          <w:rFonts w:ascii="TH SarabunPSK" w:hAnsi="TH SarabunPSK" w:cs="TH SarabunPSK"/>
          <w:sz w:val="32"/>
          <w:szCs w:val="32"/>
        </w:rPr>
        <w:t>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คัน ช่วงเวลา </w:t>
      </w:r>
      <w:r w:rsidRPr="00213D1D">
        <w:rPr>
          <w:rFonts w:ascii="TH SarabunPSK" w:hAnsi="TH SarabunPSK" w:cs="TH SarabunPSK"/>
          <w:sz w:val="32"/>
          <w:szCs w:val="32"/>
        </w:rPr>
        <w:t>10.30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น. ด้านซ้ายทาง ความเร็ว </w:t>
      </w:r>
      <w:r w:rsidRPr="00213D1D">
        <w:rPr>
          <w:rFonts w:ascii="TH SarabunPSK" w:hAnsi="TH SarabunPSK" w:cs="TH SarabunPSK"/>
          <w:sz w:val="32"/>
          <w:szCs w:val="32"/>
        </w:rPr>
        <w:t>30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กิโลเมตรต่อชั่วโมง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2-85</w:t>
      </w:r>
    </w:p>
    <w:p w14:paraId="07505D76" w14:textId="77777777" w:rsidR="009878B3" w:rsidRDefault="009878B3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</w:p>
    <w:p w14:paraId="60C4D776" w14:textId="77777777" w:rsidR="009878B3" w:rsidRPr="009878B3" w:rsidRDefault="009878B3" w:rsidP="009878B3">
      <w:pPr>
        <w:spacing w:after="0" w:line="218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878B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  <w:r w:rsidRPr="009878B3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9878B3"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6C5DAD0E" w14:textId="1308B109" w:rsidR="009878B3" w:rsidRPr="009878B3" w:rsidRDefault="009878B3" w:rsidP="009878B3">
      <w:pPr>
        <w:spacing w:after="0" w:line="218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9878B3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6A7373DD" w14:textId="311E2427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2-25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ROW Camera) </w:t>
      </w:r>
    </w:p>
    <w:p w14:paraId="6D46E6CC" w14:textId="5B6AB1C8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ของรถสำรวจทั้ง </w:t>
      </w:r>
      <w:r w:rsidRPr="00213D1D">
        <w:rPr>
          <w:rFonts w:ascii="TH SarabunPSK" w:hAnsi="TH SarabunPSK" w:cs="TH SarabunPSK"/>
          <w:sz w:val="32"/>
          <w:szCs w:val="32"/>
        </w:rPr>
        <w:t>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คัน ช่วงเวลา </w:t>
      </w:r>
      <w:r w:rsidRPr="00213D1D">
        <w:rPr>
          <w:rFonts w:ascii="TH SarabunPSK" w:hAnsi="TH SarabunPSK" w:cs="TH SarabunPSK"/>
          <w:sz w:val="32"/>
          <w:szCs w:val="32"/>
        </w:rPr>
        <w:t>10.30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น. ความเร็ว </w:t>
      </w:r>
      <w:r w:rsidRPr="00213D1D">
        <w:rPr>
          <w:rFonts w:ascii="TH SarabunPSK" w:hAnsi="TH SarabunPSK" w:cs="TH SarabunPSK"/>
          <w:sz w:val="32"/>
          <w:szCs w:val="32"/>
        </w:rPr>
        <w:t>40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กิโลเมตรต่อชั่วโมง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2-88</w:t>
      </w:r>
    </w:p>
    <w:p w14:paraId="1F689FE6" w14:textId="77777777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2-26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ROW Camera) </w:t>
      </w:r>
    </w:p>
    <w:p w14:paraId="54111F1D" w14:textId="56D64B96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ของรถสำรวจทั้ง </w:t>
      </w:r>
      <w:r w:rsidRPr="00213D1D">
        <w:rPr>
          <w:rFonts w:ascii="TH SarabunPSK" w:hAnsi="TH SarabunPSK" w:cs="TH SarabunPSK"/>
          <w:sz w:val="32"/>
          <w:szCs w:val="32"/>
        </w:rPr>
        <w:t>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คัน ช่วงเวลา </w:t>
      </w:r>
      <w:r w:rsidRPr="00213D1D">
        <w:rPr>
          <w:rFonts w:ascii="TH SarabunPSK" w:hAnsi="TH SarabunPSK" w:cs="TH SarabunPSK"/>
          <w:sz w:val="32"/>
          <w:szCs w:val="32"/>
        </w:rPr>
        <w:t>10.30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น. ความเร็ว </w:t>
      </w:r>
      <w:r w:rsidRPr="00213D1D">
        <w:rPr>
          <w:rFonts w:ascii="TH SarabunPSK" w:hAnsi="TH SarabunPSK" w:cs="TH SarabunPSK"/>
          <w:sz w:val="32"/>
          <w:szCs w:val="32"/>
        </w:rPr>
        <w:t>60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กิโลเมตรต่อชั่วโมง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2-91</w:t>
      </w:r>
    </w:p>
    <w:p w14:paraId="4A653EB1" w14:textId="77777777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2-27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ROW Camera) </w:t>
      </w:r>
    </w:p>
    <w:p w14:paraId="2FE370E1" w14:textId="761E950D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ของรถสำรวจทั้ง </w:t>
      </w:r>
      <w:r w:rsidRPr="00213D1D">
        <w:rPr>
          <w:rFonts w:ascii="TH SarabunPSK" w:hAnsi="TH SarabunPSK" w:cs="TH SarabunPSK"/>
          <w:sz w:val="32"/>
          <w:szCs w:val="32"/>
        </w:rPr>
        <w:t>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คัน ช่วงเวลา </w:t>
      </w:r>
      <w:r w:rsidRPr="00213D1D">
        <w:rPr>
          <w:rFonts w:ascii="TH SarabunPSK" w:hAnsi="TH SarabunPSK" w:cs="TH SarabunPSK"/>
          <w:sz w:val="32"/>
          <w:szCs w:val="32"/>
        </w:rPr>
        <w:t>14.00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น. ความเร็ว </w:t>
      </w:r>
      <w:r w:rsidRPr="00213D1D">
        <w:rPr>
          <w:rFonts w:ascii="TH SarabunPSK" w:hAnsi="TH SarabunPSK" w:cs="TH SarabunPSK"/>
          <w:sz w:val="32"/>
          <w:szCs w:val="32"/>
        </w:rPr>
        <w:t>30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กิโลเมตรต่อชั่วโมง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2-94</w:t>
      </w:r>
    </w:p>
    <w:p w14:paraId="0EA5D755" w14:textId="77777777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2-28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ROW Camera) </w:t>
      </w:r>
    </w:p>
    <w:p w14:paraId="436E3D4E" w14:textId="0E491294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ของรถสำรวจทั้ง </w:t>
      </w:r>
      <w:r w:rsidRPr="00213D1D">
        <w:rPr>
          <w:rFonts w:ascii="TH SarabunPSK" w:hAnsi="TH SarabunPSK" w:cs="TH SarabunPSK"/>
          <w:sz w:val="32"/>
          <w:szCs w:val="32"/>
        </w:rPr>
        <w:t>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คัน ช่วงเวลา </w:t>
      </w:r>
      <w:r w:rsidRPr="00213D1D">
        <w:rPr>
          <w:rFonts w:ascii="TH SarabunPSK" w:hAnsi="TH SarabunPSK" w:cs="TH SarabunPSK"/>
          <w:sz w:val="32"/>
          <w:szCs w:val="32"/>
        </w:rPr>
        <w:t>14.00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น. ความเร็ว </w:t>
      </w:r>
      <w:r w:rsidRPr="00213D1D">
        <w:rPr>
          <w:rFonts w:ascii="TH SarabunPSK" w:hAnsi="TH SarabunPSK" w:cs="TH SarabunPSK"/>
          <w:sz w:val="32"/>
          <w:szCs w:val="32"/>
        </w:rPr>
        <w:t>40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กิโลเมตรต่อชั่วโมง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2-97</w:t>
      </w:r>
    </w:p>
    <w:p w14:paraId="3BFE11E0" w14:textId="77777777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2-29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ผลการทดสอบภาพกล้องบันทึกภาพสภาพภายในเขตทาง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ROW Camera) </w:t>
      </w:r>
    </w:p>
    <w:p w14:paraId="7732C3CE" w14:textId="245A7F2D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ของรถสำรวจทั้ง </w:t>
      </w:r>
      <w:r w:rsidRPr="00213D1D">
        <w:rPr>
          <w:rFonts w:ascii="TH SarabunPSK" w:hAnsi="TH SarabunPSK" w:cs="TH SarabunPSK"/>
          <w:sz w:val="32"/>
          <w:szCs w:val="32"/>
        </w:rPr>
        <w:t>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คัน ช่วงเวลา </w:t>
      </w:r>
      <w:r w:rsidRPr="00213D1D">
        <w:rPr>
          <w:rFonts w:ascii="TH SarabunPSK" w:hAnsi="TH SarabunPSK" w:cs="TH SarabunPSK"/>
          <w:sz w:val="32"/>
          <w:szCs w:val="32"/>
        </w:rPr>
        <w:t>14.00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น. ความเร็ว </w:t>
      </w:r>
      <w:r w:rsidRPr="00213D1D">
        <w:rPr>
          <w:rFonts w:ascii="TH SarabunPSK" w:hAnsi="TH SarabunPSK" w:cs="TH SarabunPSK"/>
          <w:sz w:val="32"/>
          <w:szCs w:val="32"/>
        </w:rPr>
        <w:t>60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กิโลเมตรต่อชั่วโมง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2-100</w:t>
      </w:r>
    </w:p>
    <w:p w14:paraId="426ECFFC" w14:textId="77777777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การเปรียบเทียบภาพกล้องบันทึกภาพผิวทาง (</w:t>
      </w:r>
      <w:r w:rsidRPr="00213D1D">
        <w:rPr>
          <w:rFonts w:ascii="TH SarabunPSK" w:hAnsi="TH SarabunPSK" w:cs="TH SarabunPSK"/>
          <w:sz w:val="32"/>
          <w:szCs w:val="32"/>
        </w:rPr>
        <w:t xml:space="preserve">Pavement Camera) </w:t>
      </w:r>
    </w:p>
    <w:p w14:paraId="718EBA4E" w14:textId="3ECD98CC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ของรถสำรวจทั้ง </w:t>
      </w:r>
      <w:r w:rsidRPr="00213D1D">
        <w:rPr>
          <w:rFonts w:ascii="TH SarabunPSK" w:hAnsi="TH SarabunPSK" w:cs="TH SarabunPSK"/>
          <w:sz w:val="32"/>
          <w:szCs w:val="32"/>
        </w:rPr>
        <w:t>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คัน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2-103</w:t>
      </w:r>
    </w:p>
    <w:p w14:paraId="0B8E47F0" w14:textId="706B8D78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2-31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การจำแนกประเภทความเสียหายของผิวทางลาดยาง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2-119</w:t>
      </w:r>
    </w:p>
    <w:p w14:paraId="6C6A7091" w14:textId="691F19BF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2-32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การจำแนกประเภทความเสียหายของผิวทางคอนกรีต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2-119</w:t>
      </w:r>
    </w:p>
    <w:p w14:paraId="483E0A42" w14:textId="77777777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2-33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แสดงตัวอย่างชื่อแขวงทางหลวงที่มีการตรวจสอบ </w:t>
      </w:r>
    </w:p>
    <w:p w14:paraId="4A6D5539" w14:textId="4E556971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(</w:t>
      </w:r>
      <w:r w:rsidRPr="00213D1D">
        <w:rPr>
          <w:rFonts w:ascii="TH SarabunPSK" w:hAnsi="TH SarabunPSK" w:cs="TH SarabunPSK"/>
          <w:sz w:val="32"/>
          <w:szCs w:val="32"/>
        </w:rPr>
        <w:t>Root Mean Square Error: RMSE)</w:t>
      </w:r>
      <w:r w:rsidRPr="00213D1D">
        <w:rPr>
          <w:rFonts w:ascii="TH SarabunPSK" w:hAnsi="TH SarabunPSK" w:cs="TH SarabunPSK"/>
          <w:sz w:val="32"/>
          <w:szCs w:val="32"/>
        </w:rPr>
        <w:tab/>
        <w:t>2-138</w:t>
      </w:r>
    </w:p>
    <w:p w14:paraId="5F6B50EF" w14:textId="3DBAFB61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2-34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ตัวอย่างผลการเปรียบเทียบการตรวจสอบความถูกต้องของตำแหน่ง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2-142</w:t>
      </w:r>
    </w:p>
    <w:p w14:paraId="330CC9E0" w14:textId="494A7E39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2-35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แสดงรายละเอียดในการตรวจสอบรอบที่ </w:t>
      </w:r>
      <w:r w:rsidRPr="00213D1D">
        <w:rPr>
          <w:rFonts w:ascii="TH SarabunPSK" w:hAnsi="TH SarabunPSK" w:cs="TH SarabunPSK"/>
          <w:sz w:val="32"/>
          <w:szCs w:val="32"/>
        </w:rPr>
        <w:t xml:space="preserve">3 (QC3) </w:t>
      </w:r>
      <w:r w:rsidRPr="00213D1D">
        <w:rPr>
          <w:rFonts w:ascii="TH SarabunPSK" w:hAnsi="TH SarabunPSK" w:cs="TH SarabunPSK"/>
          <w:sz w:val="32"/>
          <w:szCs w:val="32"/>
          <w:cs/>
        </w:rPr>
        <w:t>กระบวนการภายใน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2-150</w:t>
      </w:r>
    </w:p>
    <w:p w14:paraId="0CA9632E" w14:textId="49D91D35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2-36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แสดงข้อมูลการประเมินความเสียหายบนผิวลาดยาง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2-156</w:t>
      </w:r>
    </w:p>
    <w:p w14:paraId="594E9627" w14:textId="2942658E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2-37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แสดงข้อมูลการประเมินความเสียหายบนผิวคอนกรีต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2-157</w:t>
      </w:r>
    </w:p>
    <w:p w14:paraId="36E34A15" w14:textId="733EB041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2-38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การจำแนกประเภทความเสียหายของผิวทางลาดยาง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2-174</w:t>
      </w:r>
    </w:p>
    <w:p w14:paraId="489DE165" w14:textId="46FCAC3E" w:rsidR="00213D1D" w:rsidRP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2-39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>การจำแนกประเภทความเสียหายของผิวทางคอนกรีต</w:t>
      </w:r>
      <w:r w:rsidRPr="00213D1D"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</w:rPr>
        <w:t>2-174</w:t>
      </w:r>
    </w:p>
    <w:p w14:paraId="3C8F50A6" w14:textId="749442FB" w:rsidR="00213D1D" w:rsidRDefault="00213D1D" w:rsidP="00213D1D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213D1D">
        <w:rPr>
          <w:rFonts w:ascii="TH SarabunPSK" w:hAnsi="TH SarabunPSK" w:cs="TH SarabunPSK"/>
          <w:sz w:val="32"/>
          <w:szCs w:val="32"/>
        </w:rPr>
        <w:t>2-40</w:t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เกณฑ์การประเมินระดับความรุนแรงของความเสียหายบนพื้นผิวถนน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โดยใช้งาน </w:t>
      </w:r>
      <w:r w:rsidRPr="00213D1D">
        <w:rPr>
          <w:rFonts w:ascii="TH SarabunPSK" w:hAnsi="TH SarabunPSK" w:cs="TH SarabunPSK"/>
          <w:sz w:val="32"/>
          <w:szCs w:val="32"/>
        </w:rPr>
        <w:t xml:space="preserve">LCMS (Laser Crack Measurement System)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13D1D">
        <w:rPr>
          <w:rFonts w:ascii="TH SarabunPSK" w:hAnsi="TH SarabunPSK" w:cs="TH SarabunPSK"/>
          <w:sz w:val="32"/>
          <w:szCs w:val="32"/>
          <w:cs/>
        </w:rPr>
        <w:t xml:space="preserve">ตามมาตรฐานของ </w:t>
      </w:r>
      <w:r w:rsidRPr="00213D1D">
        <w:rPr>
          <w:rFonts w:ascii="TH SarabunPSK" w:hAnsi="TH SarabunPSK" w:cs="TH SarabunPSK"/>
          <w:sz w:val="32"/>
          <w:szCs w:val="32"/>
        </w:rPr>
        <w:t>FHWA  (Federal Highway Administration)</w:t>
      </w:r>
      <w:r w:rsidRPr="00213D1D">
        <w:rPr>
          <w:rFonts w:ascii="TH SarabunPSK" w:hAnsi="TH SarabunPSK" w:cs="TH SarabunPSK"/>
          <w:sz w:val="32"/>
          <w:szCs w:val="32"/>
        </w:rPr>
        <w:tab/>
        <w:t>2-181</w:t>
      </w:r>
    </w:p>
    <w:p w14:paraId="46C43B8C" w14:textId="1C5307C6" w:rsidR="00F26505" w:rsidRDefault="00F26505" w:rsidP="00F26505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F26505">
        <w:rPr>
          <w:rFonts w:ascii="TH SarabunPSK" w:hAnsi="TH SarabunPSK" w:cs="TH SarabunPSK"/>
          <w:sz w:val="32"/>
          <w:szCs w:val="32"/>
          <w:cs/>
        </w:rPr>
        <w:t xml:space="preserve">ตารางที่ 3-1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26505">
        <w:rPr>
          <w:rFonts w:ascii="TH SarabunPSK" w:hAnsi="TH SarabunPSK" w:cs="TH SarabunPSK"/>
          <w:sz w:val="32"/>
          <w:szCs w:val="32"/>
          <w:cs/>
        </w:rPr>
        <w:t xml:space="preserve">สรุประยะทางส่งมอบจากในระบบ </w:t>
      </w:r>
      <w:r w:rsidRPr="00F26505">
        <w:rPr>
          <w:rFonts w:ascii="TH SarabunPSK" w:hAnsi="TH SarabunPSK" w:cs="TH SarabunPSK"/>
          <w:sz w:val="32"/>
          <w:szCs w:val="32"/>
        </w:rPr>
        <w:t xml:space="preserve">Roadnet </w:t>
      </w:r>
      <w:r w:rsidRPr="00F26505">
        <w:rPr>
          <w:rFonts w:ascii="TH SarabunPSK" w:hAnsi="TH SarabunPSK" w:cs="TH SarabunPSK"/>
          <w:sz w:val="32"/>
          <w:szCs w:val="32"/>
          <w:cs/>
        </w:rPr>
        <w:t>ในรายงานความก้าวหน้าฉบับที่ 1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3-</w:t>
      </w:r>
      <w:r w:rsidRPr="00F26505">
        <w:rPr>
          <w:rFonts w:ascii="TH SarabunPSK" w:hAnsi="TH SarabunPSK" w:cs="TH SarabunPSK"/>
          <w:sz w:val="32"/>
          <w:szCs w:val="32"/>
          <w:cs/>
        </w:rPr>
        <w:t>1</w:t>
      </w:r>
    </w:p>
    <w:p w14:paraId="634CCD33" w14:textId="26371A5B" w:rsidR="006A35E0" w:rsidRPr="00090823" w:rsidRDefault="00090823" w:rsidP="00B463B1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090823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090823">
        <w:rPr>
          <w:rFonts w:ascii="TH SarabunPSK" w:hAnsi="TH SarabunPSK" w:cs="TH SarabunPSK"/>
          <w:sz w:val="32"/>
          <w:szCs w:val="32"/>
        </w:rPr>
        <w:t>4-1</w:t>
      </w:r>
      <w:r w:rsidRPr="000908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0823">
        <w:rPr>
          <w:rFonts w:ascii="TH SarabunPSK" w:hAnsi="TH SarabunPSK" w:cs="TH SarabunPSK"/>
          <w:sz w:val="32"/>
          <w:szCs w:val="32"/>
          <w:cs/>
        </w:rPr>
        <w:tab/>
        <w:t>สรุปปัญหาที่พบระหว่างการสำรวจสภาพทาง</w:t>
      </w:r>
      <w:r w:rsidRPr="00090823">
        <w:rPr>
          <w:rFonts w:ascii="TH SarabunPSK" w:hAnsi="TH SarabunPSK" w:cs="TH SarabunPSK"/>
          <w:sz w:val="32"/>
          <w:szCs w:val="32"/>
          <w:cs/>
        </w:rPr>
        <w:tab/>
      </w:r>
      <w:r w:rsidRPr="00090823">
        <w:rPr>
          <w:rFonts w:ascii="TH SarabunPSK" w:hAnsi="TH SarabunPSK" w:cs="TH SarabunPSK" w:hint="cs"/>
          <w:sz w:val="32"/>
          <w:szCs w:val="32"/>
          <w:cs/>
        </w:rPr>
        <w:t>4-</w:t>
      </w:r>
      <w:r w:rsidRPr="00090823">
        <w:rPr>
          <w:rFonts w:ascii="TH SarabunPSK" w:hAnsi="TH SarabunPSK" w:cs="TH SarabunPSK"/>
          <w:sz w:val="32"/>
          <w:szCs w:val="32"/>
        </w:rPr>
        <w:t>2</w:t>
      </w:r>
    </w:p>
    <w:p w14:paraId="076C5E1B" w14:textId="69262734" w:rsidR="009878B3" w:rsidRPr="009878B3" w:rsidRDefault="009878B3" w:rsidP="009878B3">
      <w:pPr>
        <w:tabs>
          <w:tab w:val="left" w:pos="1350"/>
          <w:tab w:val="right" w:leader="dot" w:pos="90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78B3">
        <w:rPr>
          <w:rFonts w:ascii="TH SarabunPSK" w:hAnsi="TH SarabunPSK" w:cs="TH SarabunPSK"/>
          <w:sz w:val="32"/>
          <w:szCs w:val="32"/>
          <w:cs/>
        </w:rPr>
        <w:t xml:space="preserve">ตารางที่ 5-1 </w:t>
      </w:r>
      <w:r w:rsidRPr="009878B3">
        <w:rPr>
          <w:rFonts w:ascii="TH SarabunPSK" w:hAnsi="TH SarabunPSK" w:cs="TH SarabunPSK"/>
          <w:sz w:val="32"/>
          <w:szCs w:val="32"/>
          <w:cs/>
        </w:rPr>
        <w:tab/>
        <w:t>สรุปรายการส่งมอบงานการศึกษา</w:t>
      </w:r>
      <w:r w:rsidRPr="009878B3">
        <w:rPr>
          <w:rFonts w:ascii="TH SarabunPSK" w:hAnsi="TH SarabunPSK" w:cs="TH SarabunPSK"/>
          <w:sz w:val="32"/>
          <w:szCs w:val="32"/>
          <w:cs/>
        </w:rPr>
        <w:tab/>
        <w:t>5-5</w:t>
      </w:r>
    </w:p>
    <w:p w14:paraId="62D6ED64" w14:textId="77BAE72E" w:rsidR="009878B3" w:rsidRPr="009878B3" w:rsidRDefault="009878B3" w:rsidP="009878B3">
      <w:pPr>
        <w:tabs>
          <w:tab w:val="left" w:pos="1350"/>
          <w:tab w:val="right" w:leader="dot" w:pos="9000"/>
        </w:tabs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</w:rPr>
      </w:pPr>
      <w:r w:rsidRPr="009878B3">
        <w:rPr>
          <w:rFonts w:ascii="TH SarabunPSK" w:hAnsi="TH SarabunPSK" w:cs="TH SarabunPSK"/>
          <w:sz w:val="32"/>
          <w:szCs w:val="32"/>
          <w:cs/>
        </w:rPr>
        <w:t xml:space="preserve">ตารางที่ 5-2 </w:t>
      </w:r>
      <w:r w:rsidRPr="009878B3">
        <w:rPr>
          <w:rFonts w:ascii="TH SarabunPSK" w:hAnsi="TH SarabunPSK" w:cs="TH SarabunPSK"/>
          <w:sz w:val="32"/>
          <w:szCs w:val="32"/>
          <w:cs/>
        </w:rPr>
        <w:tab/>
        <w:t>ระยะเวลาดำเนินการและแผนดำเนินการ</w:t>
      </w:r>
      <w:r w:rsidRPr="009878B3">
        <w:rPr>
          <w:rFonts w:ascii="TH SarabunPSK" w:hAnsi="TH SarabunPSK" w:cs="TH SarabunPSK"/>
          <w:sz w:val="32"/>
          <w:szCs w:val="32"/>
          <w:cs/>
        </w:rPr>
        <w:tab/>
        <w:t>5-7</w:t>
      </w:r>
    </w:p>
    <w:p w14:paraId="73CA6C1C" w14:textId="2DDC4085" w:rsidR="005E6077" w:rsidRPr="00645CAE" w:rsidRDefault="005E6077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bookmarkStart w:id="4" w:name="_Hlk98237523"/>
      <w:bookmarkStart w:id="5" w:name="_Hlk106959539"/>
    </w:p>
    <w:p w14:paraId="6602B59B" w14:textId="3CBB2D6C" w:rsidR="00147AD0" w:rsidRPr="00D64196" w:rsidRDefault="00147AD0" w:rsidP="00EC6FB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</w:p>
    <w:p w14:paraId="31937119" w14:textId="20D0E84C" w:rsidR="00F767E2" w:rsidRPr="00D64196" w:rsidRDefault="00147AD0" w:rsidP="00EC6FBE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  <w:bookmarkEnd w:id="0"/>
      <w:bookmarkEnd w:id="1"/>
      <w:bookmarkEnd w:id="4"/>
      <w:bookmarkEnd w:id="5"/>
    </w:p>
    <w:p w14:paraId="45A843A1" w14:textId="167C18B4" w:rsidR="003505C1" w:rsidRDefault="003505C1" w:rsidP="003505C1">
      <w:pPr>
        <w:tabs>
          <w:tab w:val="left" w:pos="1080"/>
          <w:tab w:val="right" w:leader="dot" w:pos="90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05C1">
        <w:rPr>
          <w:rFonts w:ascii="TH SarabunPSK" w:hAnsi="TH SarabunPSK" w:cs="TH SarabunPSK"/>
          <w:sz w:val="32"/>
          <w:szCs w:val="32"/>
          <w:cs/>
        </w:rPr>
        <w:t xml:space="preserve">รูปที่ 1-1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505C1">
        <w:rPr>
          <w:rFonts w:ascii="TH SarabunPSK" w:hAnsi="TH SarabunPSK" w:cs="TH SarabunPSK"/>
          <w:sz w:val="32"/>
          <w:szCs w:val="32"/>
          <w:cs/>
        </w:rPr>
        <w:t>ภาพรวมการดำเนินงานโครงการ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1-</w:t>
      </w:r>
      <w:r w:rsidRPr="003505C1">
        <w:rPr>
          <w:rFonts w:ascii="TH SarabunPSK" w:hAnsi="TH SarabunPSK" w:cs="TH SarabunPSK"/>
          <w:sz w:val="32"/>
          <w:szCs w:val="32"/>
          <w:cs/>
        </w:rPr>
        <w:t>3</w:t>
      </w:r>
    </w:p>
    <w:p w14:paraId="26B20DE2" w14:textId="74E66471" w:rsidR="00F76DA3" w:rsidRPr="00F76DA3" w:rsidRDefault="00F76DA3" w:rsidP="003505C1">
      <w:pPr>
        <w:tabs>
          <w:tab w:val="left" w:pos="1080"/>
          <w:tab w:val="right" w:leader="dot" w:pos="90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ตำแหน่งของสำนักงานทางหลวงทั้ง 18 แห่ง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3</w:t>
      </w:r>
    </w:p>
    <w:p w14:paraId="17CB560B" w14:textId="673129B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ชุดอุปกรณ์เลเซอร์เพื่อใช้สำรวจข้อมูลสภาพทางที่ติดตั้งบนยานพาหนะ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</w:t>
      </w:r>
    </w:p>
    <w:p w14:paraId="6EB0ADA6" w14:textId="6419F119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2-3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ผังการทำงานของเครื่องวัดระดับแบบเลเซอร์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</w:t>
      </w:r>
    </w:p>
    <w:p w14:paraId="0B02A85A" w14:textId="52433EF2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แสดงการทำงานเครื่องวัดระดับแบบเลเซอร์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</w:t>
      </w:r>
    </w:p>
    <w:p w14:paraId="00013FAB" w14:textId="78D2B53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อุปกรณ์ถ่ายภาพผิวทาง (</w:t>
      </w:r>
      <w:r w:rsidRPr="00F76DA3">
        <w:rPr>
          <w:rFonts w:ascii="TH SarabunPSK" w:hAnsi="TH SarabunPSK" w:cs="TH SarabunPSK"/>
          <w:sz w:val="32"/>
          <w:szCs w:val="32"/>
        </w:rPr>
        <w:t xml:space="preserve">LCMS) </w:t>
      </w:r>
      <w:r w:rsidRPr="00F76DA3">
        <w:rPr>
          <w:rFonts w:ascii="TH SarabunPSK" w:hAnsi="TH SarabunPSK" w:cs="TH SarabunPSK"/>
          <w:sz w:val="32"/>
          <w:szCs w:val="32"/>
          <w:cs/>
        </w:rPr>
        <w:t>และตัวอย่างภาพจากอุปกรณ์ถ่ายภาพผิวทาง (</w:t>
      </w:r>
      <w:r w:rsidRPr="00F76DA3">
        <w:rPr>
          <w:rFonts w:ascii="TH SarabunPSK" w:hAnsi="TH SarabunPSK" w:cs="TH SarabunPSK"/>
          <w:sz w:val="32"/>
          <w:szCs w:val="32"/>
        </w:rPr>
        <w:t>LCMS)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</w:t>
      </w:r>
    </w:p>
    <w:p w14:paraId="4AF434B9" w14:textId="467EB6A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กล้องบันทึกภาพผิวทาง และตัวอย่างภาพจากกล้องบันทึกภาพผิวทาง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</w:t>
      </w:r>
    </w:p>
    <w:p w14:paraId="1597807E" w14:textId="0631FD03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ตัวอย่างภาพจากกล้องบันทึกภาพสภาพภายในเขตทาง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17</w:t>
      </w:r>
    </w:p>
    <w:p w14:paraId="70291698" w14:textId="46C4157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เครื่องมือวัดความเร่ง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20</w:t>
      </w:r>
    </w:p>
    <w:p w14:paraId="7354C797" w14:textId="6B791521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รายละเอียดเครื่องวัดระยะทาง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21</w:t>
      </w:r>
    </w:p>
    <w:p w14:paraId="1679EE29" w14:textId="1F2C8016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อุปกรณ์รับสัญญาณและชุดบันทึกข้อมูล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22</w:t>
      </w:r>
    </w:p>
    <w:p w14:paraId="5EB24993" w14:textId="093A9174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แสดงการเชื่อมโยงระบบต่าง ๆ ภายในระบบคอมพิวเตอร์เพื่อบันทึกข้อมูล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23</w:t>
      </w:r>
    </w:p>
    <w:p w14:paraId="78BD6C75" w14:textId="26EAD13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ลักษณะของรถสำรวจที่ใช้ในการสำรวจ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23</w:t>
      </w:r>
    </w:p>
    <w:p w14:paraId="15F6BF77" w14:textId="19697FD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2-13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ตัวอย่างเครื่องมือระบุพิกัดด้วยดาวเทียม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24</w:t>
      </w:r>
    </w:p>
    <w:p w14:paraId="361BEE8E" w14:textId="7F5AA99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2-14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หลักการทำงานของการรับพิกัดและค่าแก้ </w:t>
      </w:r>
      <w:r w:rsidRPr="00F76DA3">
        <w:rPr>
          <w:rFonts w:ascii="TH SarabunPSK" w:hAnsi="TH SarabunPSK" w:cs="TH SarabunPSK"/>
          <w:sz w:val="32"/>
          <w:szCs w:val="32"/>
        </w:rPr>
        <w:t>DGPS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24</w:t>
      </w:r>
    </w:p>
    <w:p w14:paraId="689B8B82" w14:textId="5429903A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2-15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อุปกรณ์ </w:t>
      </w:r>
      <w:r w:rsidRPr="00F76DA3">
        <w:rPr>
          <w:rFonts w:ascii="TH SarabunPSK" w:hAnsi="TH SarabunPSK" w:cs="TH SarabunPSK"/>
          <w:sz w:val="32"/>
          <w:szCs w:val="32"/>
        </w:rPr>
        <w:t>Inertial Measurement Unit (IMU)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25</w:t>
      </w:r>
    </w:p>
    <w:p w14:paraId="3243F6D5" w14:textId="598ED0B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2-16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แสดงโครงข่ายการเชื่อมโยงระบบต่าง ๆ ของกรมทางหลวง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26</w:t>
      </w:r>
    </w:p>
    <w:p w14:paraId="746125D6" w14:textId="56E9FFE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2-17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เพื่อนำมาใช้สำหรับวางแผนสำรวจเพื่อหลีกเลี่ยงงานซ่อมบำรุงถนนจากระบบ </w:t>
      </w:r>
      <w:r w:rsidRPr="00F76DA3">
        <w:rPr>
          <w:rFonts w:ascii="TH SarabunPSK" w:hAnsi="TH SarabunPSK" w:cs="TH SarabunPSK"/>
          <w:sz w:val="32"/>
          <w:szCs w:val="32"/>
        </w:rPr>
        <w:t>Plannet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27</w:t>
      </w:r>
    </w:p>
    <w:p w14:paraId="4DF5887D" w14:textId="6A0B31AF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2-18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เพื่อนำมาใช้สำหรับวางแผนสำรวจ เพื่อเปรียบเทียบข้อมูลค่าสภาพทางจากระบบ </w:t>
      </w:r>
      <w:r w:rsidRPr="00F76DA3">
        <w:rPr>
          <w:rFonts w:ascii="TH SarabunPSK" w:hAnsi="TH SarabunPSK" w:cs="TH SarabunPSK"/>
          <w:sz w:val="32"/>
          <w:szCs w:val="32"/>
        </w:rPr>
        <w:t>MIIS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27</w:t>
      </w:r>
    </w:p>
    <w:p w14:paraId="5F820617" w14:textId="4A7DEE93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2-19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เพื่อใช้ในการประเมินจัดทำแผนวิเคราะห์ใช้ในงานซ่อมบำรุงจากระบบ </w:t>
      </w:r>
      <w:r w:rsidRPr="00F76DA3">
        <w:rPr>
          <w:rFonts w:ascii="TH SarabunPSK" w:hAnsi="TH SarabunPSK" w:cs="TH SarabunPSK"/>
          <w:sz w:val="32"/>
          <w:szCs w:val="32"/>
        </w:rPr>
        <w:t>HRIS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28</w:t>
      </w:r>
    </w:p>
    <w:p w14:paraId="1A3082AA" w14:textId="5C365BB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2-20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เพื่อนำข้อมูลปริมาณจราจรจากระบบ </w:t>
      </w:r>
      <w:r w:rsidRPr="00F76DA3">
        <w:rPr>
          <w:rFonts w:ascii="TH SarabunPSK" w:hAnsi="TH SarabunPSK" w:cs="TH SarabunPSK"/>
          <w:sz w:val="32"/>
          <w:szCs w:val="32"/>
        </w:rPr>
        <w:t xml:space="preserve">TIMS </w:t>
      </w:r>
      <w:r w:rsidRPr="00F76DA3">
        <w:rPr>
          <w:rFonts w:ascii="TH SarabunPSK" w:hAnsi="TH SarabunPSK" w:cs="TH SarabunPSK"/>
          <w:sz w:val="32"/>
          <w:szCs w:val="32"/>
          <w:cs/>
        </w:rPr>
        <w:t>มาใช้เป็นเกณฑ์ในการคัดเลือกสายทาง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28</w:t>
      </w:r>
    </w:p>
    <w:p w14:paraId="52117339" w14:textId="2C6A2F7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2-21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การประชุมชี้แจงและเตรียมความพร้อมก่อนเริ่มโครงการ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31</w:t>
      </w:r>
    </w:p>
    <w:p w14:paraId="027E25C8" w14:textId="00AAA3FF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2-22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หนังสือเรื่องขอให้ตรวจสอบบัญชีสายทางแผนการสำรวจปี 2568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32</w:t>
      </w:r>
    </w:p>
    <w:p w14:paraId="3C7C157D" w14:textId="2D622BF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2-23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พื้นที่ทดสอบที่ 1 ทางหลวงหมายเลข 352 ตอน 100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44</w:t>
      </w:r>
    </w:p>
    <w:p w14:paraId="7F514037" w14:textId="2A3DF47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2-24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พื้นที่ทดสอบที่ 2 ทางหลวงหมายเลข 3592 ตอน 100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44</w:t>
      </w:r>
    </w:p>
    <w:p w14:paraId="6B196CB9" w14:textId="25D7FB4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2-25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พื้นที่ทดสอบที่ 3 ทางหลวงหมายเลข 33 ตอน 502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45</w:t>
      </w:r>
    </w:p>
    <w:p w14:paraId="496CE107" w14:textId="69D032B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2-26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พื้นที่ทดสอบที่ 4 ทางหลวงหมายเลข 3050 ตอน 100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45</w:t>
      </w:r>
    </w:p>
    <w:p w14:paraId="7101B211" w14:textId="73367D1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2-27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พื้นที่ทดสอบที่ 5 ทางหลวงหมายเลข 1 ตอน 101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46</w:t>
      </w:r>
    </w:p>
    <w:p w14:paraId="69191EEC" w14:textId="0C69E56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2-28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ส่วนประกอบของแผนภูมิ </w:t>
      </w:r>
      <w:r w:rsidRPr="00F76DA3">
        <w:rPr>
          <w:rFonts w:ascii="TH SarabunPSK" w:hAnsi="TH SarabunPSK" w:cs="TH SarabunPSK"/>
          <w:sz w:val="32"/>
          <w:szCs w:val="32"/>
        </w:rPr>
        <w:t xml:space="preserve">Boxplot (Lind, </w:t>
      </w:r>
      <w:r w:rsidRPr="00F76DA3">
        <w:rPr>
          <w:rFonts w:ascii="TH SarabunPSK" w:hAnsi="TH SarabunPSK" w:cs="TH SarabunPSK"/>
          <w:sz w:val="32"/>
          <w:szCs w:val="32"/>
          <w:cs/>
        </w:rPr>
        <w:t>2023)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48</w:t>
      </w:r>
    </w:p>
    <w:p w14:paraId="03C4418B" w14:textId="55915DD4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2-29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ส่วนประกอบของแผนภูมิ </w:t>
      </w:r>
      <w:r w:rsidRPr="00F76DA3">
        <w:rPr>
          <w:rFonts w:ascii="TH SarabunPSK" w:hAnsi="TH SarabunPSK" w:cs="TH SarabunPSK"/>
          <w:sz w:val="32"/>
          <w:szCs w:val="32"/>
        </w:rPr>
        <w:t>Boxplot (</w:t>
      </w:r>
      <w:r w:rsidRPr="00F76DA3">
        <w:rPr>
          <w:rFonts w:ascii="TH SarabunPSK" w:hAnsi="TH SarabunPSK" w:cs="TH SarabunPSK"/>
          <w:sz w:val="32"/>
          <w:szCs w:val="32"/>
          <w:cs/>
        </w:rPr>
        <w:t>สถาบันนวัตกรรมและธรรมาภิบาลข้อมูล</w:t>
      </w:r>
      <w:r w:rsidRPr="00F76DA3">
        <w:rPr>
          <w:rFonts w:ascii="TH SarabunPSK" w:hAnsi="TH SarabunPSK" w:cs="TH SarabunPSK"/>
          <w:sz w:val="32"/>
          <w:szCs w:val="32"/>
        </w:rPr>
        <w:t xml:space="preserve">, </w:t>
      </w:r>
      <w:r w:rsidRPr="00F76DA3">
        <w:rPr>
          <w:rFonts w:ascii="TH SarabunPSK" w:hAnsi="TH SarabunPSK" w:cs="TH SarabunPSK"/>
          <w:sz w:val="32"/>
          <w:szCs w:val="32"/>
          <w:cs/>
        </w:rPr>
        <w:t>2022)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48</w:t>
      </w:r>
    </w:p>
    <w:p w14:paraId="1D3B54C1" w14:textId="7ACE3295" w:rsidR="005C7E80" w:rsidRPr="00D64196" w:rsidRDefault="005C7E80" w:rsidP="005C7E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2D79C08E" w14:textId="3F3B38C9" w:rsidR="005C7E80" w:rsidRPr="005C7E80" w:rsidRDefault="005C7E80" w:rsidP="005C7E8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1B132400" w14:textId="57A69A49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>รูปที่ 2-30</w:t>
      </w:r>
      <w:r w:rsidRPr="00F76DA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F76DA3">
        <w:rPr>
          <w:rFonts w:ascii="TH SarabunPSK" w:hAnsi="TH SarabunPSK" w:cs="TH SarabunPSK"/>
          <w:sz w:val="32"/>
          <w:szCs w:val="32"/>
        </w:rPr>
        <w:t xml:space="preserve">Boxplots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ค่า </w:t>
      </w:r>
      <w:r w:rsidRPr="00F76DA3">
        <w:rPr>
          <w:rFonts w:ascii="TH SarabunPSK" w:hAnsi="TH SarabunPSK" w:cs="TH SarabunPSK"/>
          <w:sz w:val="32"/>
          <w:szCs w:val="32"/>
        </w:rPr>
        <w:t xml:space="preserve">IRI </w:t>
      </w:r>
      <w:r w:rsidRPr="00F76DA3">
        <w:rPr>
          <w:rFonts w:ascii="TH SarabunPSK" w:hAnsi="TH SarabunPSK" w:cs="TH SarabunPSK"/>
          <w:sz w:val="32"/>
          <w:szCs w:val="32"/>
          <w:cs/>
        </w:rPr>
        <w:t>ของรถสำรวจทั้ง 5 คัน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52</w:t>
      </w:r>
    </w:p>
    <w:p w14:paraId="4858D7CF" w14:textId="7F3D1BB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>รูปที่ 2-31</w:t>
      </w:r>
      <w:r w:rsidRPr="00F76DA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F76DA3">
        <w:rPr>
          <w:rFonts w:ascii="TH SarabunPSK" w:hAnsi="TH SarabunPSK" w:cs="TH SarabunPSK"/>
          <w:sz w:val="32"/>
          <w:szCs w:val="32"/>
        </w:rPr>
        <w:t xml:space="preserve">Boxplots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ค่า </w:t>
      </w:r>
      <w:r w:rsidRPr="00F76DA3">
        <w:rPr>
          <w:rFonts w:ascii="TH SarabunPSK" w:hAnsi="TH SarabunPSK" w:cs="TH SarabunPSK"/>
          <w:sz w:val="32"/>
          <w:szCs w:val="32"/>
        </w:rPr>
        <w:t xml:space="preserve">RUT </w:t>
      </w:r>
      <w:r w:rsidRPr="00F76DA3">
        <w:rPr>
          <w:rFonts w:ascii="TH SarabunPSK" w:hAnsi="TH SarabunPSK" w:cs="TH SarabunPSK"/>
          <w:sz w:val="32"/>
          <w:szCs w:val="32"/>
          <w:cs/>
        </w:rPr>
        <w:t>ของรถสำรวจทั้ง 5 คัน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56</w:t>
      </w:r>
    </w:p>
    <w:p w14:paraId="135C08CD" w14:textId="665DED3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>รูปที่ 2-32</w:t>
      </w:r>
      <w:r w:rsidRPr="00F76DA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F76DA3">
        <w:rPr>
          <w:rFonts w:ascii="TH SarabunPSK" w:hAnsi="TH SarabunPSK" w:cs="TH SarabunPSK"/>
          <w:sz w:val="32"/>
          <w:szCs w:val="32"/>
        </w:rPr>
        <w:t xml:space="preserve">Boxplots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ค่า </w:t>
      </w:r>
      <w:r w:rsidRPr="00F76DA3">
        <w:rPr>
          <w:rFonts w:ascii="TH SarabunPSK" w:hAnsi="TH SarabunPSK" w:cs="TH SarabunPSK"/>
          <w:sz w:val="32"/>
          <w:szCs w:val="32"/>
        </w:rPr>
        <w:t xml:space="preserve">MPD </w:t>
      </w:r>
      <w:r w:rsidRPr="00F76DA3">
        <w:rPr>
          <w:rFonts w:ascii="TH SarabunPSK" w:hAnsi="TH SarabunPSK" w:cs="TH SarabunPSK"/>
          <w:sz w:val="32"/>
          <w:szCs w:val="32"/>
          <w:cs/>
        </w:rPr>
        <w:t>ของรถสำรวจทั้ง 5 คัน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60</w:t>
      </w:r>
    </w:p>
    <w:p w14:paraId="4CCA69D4" w14:textId="3C6127E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2-33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เกณฑ์การพิจารณา </w:t>
      </w:r>
      <w:r w:rsidRPr="00F76DA3">
        <w:rPr>
          <w:rFonts w:ascii="TH SarabunPSK" w:hAnsi="TH SarabunPSK" w:cs="TH SarabunPSK"/>
          <w:sz w:val="32"/>
          <w:szCs w:val="32"/>
        </w:rPr>
        <w:t xml:space="preserve">Cronbach’s alpha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ที่มา : </w:t>
      </w:r>
      <w:r w:rsidRPr="00F76DA3">
        <w:rPr>
          <w:rFonts w:ascii="TH SarabunPSK" w:hAnsi="TH SarabunPSK" w:cs="TH SarabunPSK"/>
          <w:sz w:val="32"/>
          <w:szCs w:val="32"/>
        </w:rPr>
        <w:t>Lavrakas (</w:t>
      </w:r>
      <w:r w:rsidRPr="00F76DA3">
        <w:rPr>
          <w:rFonts w:ascii="TH SarabunPSK" w:hAnsi="TH SarabunPSK" w:cs="TH SarabunPSK"/>
          <w:sz w:val="32"/>
          <w:szCs w:val="32"/>
          <w:cs/>
        </w:rPr>
        <w:t>2008)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64</w:t>
      </w:r>
    </w:p>
    <w:p w14:paraId="0C4ABD31" w14:textId="76438341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>รูปที่ 2-34</w:t>
      </w:r>
      <w:r w:rsidRPr="00F76DA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คำนวณค่า </w:t>
      </w:r>
      <w:r w:rsidRPr="00F76DA3">
        <w:rPr>
          <w:rFonts w:ascii="TH SarabunPSK" w:hAnsi="TH SarabunPSK" w:cs="TH SarabunPSK"/>
          <w:sz w:val="32"/>
          <w:szCs w:val="32"/>
        </w:rPr>
        <w:t xml:space="preserve">IRI </w:t>
      </w:r>
      <w:r w:rsidRPr="00F76DA3">
        <w:rPr>
          <w:rFonts w:ascii="TH SarabunPSK" w:hAnsi="TH SarabunPSK" w:cs="TH SarabunPSK"/>
          <w:sz w:val="32"/>
          <w:szCs w:val="32"/>
          <w:cs/>
        </w:rPr>
        <w:t>มาจากค่าเฉลี่ยจุดเลเซอร์ทั้งหมดในร่องล้อ (</w:t>
      </w:r>
      <w:r w:rsidRPr="00F76DA3">
        <w:rPr>
          <w:rFonts w:ascii="TH SarabunPSK" w:hAnsi="TH SarabunPSK" w:cs="TH SarabunPSK"/>
          <w:sz w:val="32"/>
          <w:szCs w:val="32"/>
        </w:rPr>
        <w:t xml:space="preserve">wheel path </w:t>
      </w:r>
      <w:r w:rsidRPr="00F76DA3">
        <w:rPr>
          <w:rFonts w:ascii="TH SarabunPSK" w:hAnsi="TH SarabunPSK" w:cs="TH SarabunPSK"/>
          <w:sz w:val="32"/>
          <w:szCs w:val="32"/>
          <w:cs/>
        </w:rPr>
        <w:t>กว้าง 750</w:t>
      </w:r>
      <w:r w:rsidRPr="00F76DA3">
        <w:rPr>
          <w:rFonts w:ascii="TH SarabunPSK" w:hAnsi="TH SarabunPSK" w:cs="TH SarabunPSK"/>
          <w:sz w:val="32"/>
          <w:szCs w:val="32"/>
        </w:rPr>
        <w:t xml:space="preserve"> mm)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จำนวน 750 จุด ทำให้มีข้อมูลสำรวจสำหรับคำนวณค่า </w:t>
      </w:r>
      <w:r w:rsidRPr="00F76DA3">
        <w:rPr>
          <w:rFonts w:ascii="TH SarabunPSK" w:hAnsi="TH SarabunPSK" w:cs="TH SarabunPSK"/>
          <w:sz w:val="32"/>
          <w:szCs w:val="32"/>
        </w:rPr>
        <w:t xml:space="preserve">IRI </w:t>
      </w:r>
      <w:r w:rsidRPr="00F76DA3">
        <w:rPr>
          <w:rFonts w:ascii="TH SarabunPSK" w:hAnsi="TH SarabunPSK" w:cs="TH SarabunPSK"/>
          <w:sz w:val="32"/>
          <w:szCs w:val="32"/>
          <w:cs/>
        </w:rPr>
        <w:t>จำนวนมากกว่า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66</w:t>
      </w:r>
    </w:p>
    <w:p w14:paraId="2A48A5BE" w14:textId="170F4E6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2-35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(ก) </w:t>
      </w:r>
      <w:r w:rsidRPr="00F76DA3">
        <w:rPr>
          <w:rFonts w:ascii="TH SarabunPSK" w:hAnsi="TH SarabunPSK" w:cs="TH SarabunPSK"/>
          <w:sz w:val="32"/>
          <w:szCs w:val="32"/>
        </w:rPr>
        <w:t xml:space="preserve">LASER PROFILER </w:t>
      </w:r>
      <w:r w:rsidRPr="00F76DA3">
        <w:rPr>
          <w:rFonts w:ascii="TH SarabunPSK" w:hAnsi="TH SarabunPSK" w:cs="TH SarabunPSK"/>
          <w:sz w:val="32"/>
          <w:szCs w:val="32"/>
          <w:cs/>
        </w:rPr>
        <w:t>ใช้ข้อมูลจากเลเซอร์ 2 จุด บริเวณกึ่งกลางร่องล้อ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66</w:t>
      </w:r>
    </w:p>
    <w:p w14:paraId="400B328E" w14:textId="413E72C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2-36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เครื่องวัดระดับแบบเลเซอร์ 7 จุด ที่ติดตั้งบนยานพาหนะสำรวจ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67</w:t>
      </w:r>
    </w:p>
    <w:p w14:paraId="089F44D6" w14:textId="13C6BF4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2-37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เครื่องวัดระดับแบบเลเซอร์ 13 จุด ที่ติดตั้งบนยานพาหนะสำรวจ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68</w:t>
      </w:r>
    </w:p>
    <w:p w14:paraId="612071A6" w14:textId="4AA3A422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2-38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แสดงความแตกต่างระหว่างจำนวนจุดเลเซอร์ในการเก็บข้อมูลสภาพทาง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68</w:t>
      </w:r>
    </w:p>
    <w:p w14:paraId="34B4D814" w14:textId="02DC9ACD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2-39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แสดงการเก็บข้อมูลด้วยชุดเครื่องมือเลเซอร์ที่ได้จำนวน 4,096 จุด </w:t>
      </w:r>
      <w:r w:rsidRPr="00F76DA3">
        <w:rPr>
          <w:rFonts w:ascii="TH SarabunPSK" w:hAnsi="TH SarabunPSK" w:cs="TH SarabunPSK"/>
          <w:sz w:val="32"/>
          <w:szCs w:val="32"/>
        </w:rPr>
        <w:t>Rutting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69</w:t>
      </w:r>
    </w:p>
    <w:p w14:paraId="18D24AE3" w14:textId="642B53E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อุปกรณ์เลเซอร์ของรถสำรวจลักษณะที่ 1 ที่ใช้สำหรับเก็บค่า </w:t>
      </w:r>
      <w:r w:rsidRPr="00F76DA3">
        <w:rPr>
          <w:rFonts w:ascii="TH SarabunPSK" w:hAnsi="TH SarabunPSK" w:cs="TH SarabunPSK"/>
          <w:sz w:val="32"/>
          <w:szCs w:val="32"/>
        </w:rPr>
        <w:t>MPD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70</w:t>
      </w:r>
    </w:p>
    <w:p w14:paraId="568FB537" w14:textId="6D3ED64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แสดงการเก็บข้อมูลด้วยชุดเครื่องมือเลเซอร์ที่ได้จำนวน 4,096 จุด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71</w:t>
      </w:r>
    </w:p>
    <w:p w14:paraId="6227D525" w14:textId="1EAF6153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แสดงขั้นตอนการทำงานจากก่อนนำข้อมูลเข้าสู่ระบบ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73</w:t>
      </w:r>
    </w:p>
    <w:p w14:paraId="0024E1E3" w14:textId="77777777" w:rsidR="00981F06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แสดงผลการนำเข้าข้อมูลผิวคอนกรีต สายทาง 352 ตอนควบคุม 0100  </w:t>
      </w:r>
    </w:p>
    <w:p w14:paraId="2D28E84D" w14:textId="21FA6043" w:rsidR="00F76DA3" w:rsidRPr="00F76DA3" w:rsidRDefault="00981F06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 xml:space="preserve">อุปกรณ์รถสำรวจ </w:t>
      </w:r>
      <w:r w:rsidR="00F76DA3"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 xml:space="preserve">และรถสำรวจด้วย </w:t>
      </w:r>
      <w:r w:rsidR="00F76DA3" w:rsidRPr="00F76DA3">
        <w:rPr>
          <w:rFonts w:ascii="TH SarabunPSK" w:hAnsi="TH SarabunPSK" w:cs="TH SarabunPSK"/>
          <w:sz w:val="32"/>
          <w:szCs w:val="32"/>
        </w:rPr>
        <w:t>Laser Profile</w:t>
      </w:r>
      <w:r w:rsidR="00F76DA3"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>73</w:t>
      </w:r>
    </w:p>
    <w:p w14:paraId="7CB52FA8" w14:textId="77777777" w:rsidR="00981F06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แสดงผลการนำเข้าข้อมูลผิวคอนกรีต สายทาง 3592 ตอนควบคุม 0100  </w:t>
      </w:r>
    </w:p>
    <w:p w14:paraId="15648F1E" w14:textId="4DF23B83" w:rsidR="00F76DA3" w:rsidRPr="00F76DA3" w:rsidRDefault="00981F06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 xml:space="preserve">อุปกรณ์รถสำรวจ </w:t>
      </w:r>
      <w:r w:rsidR="00F76DA3"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 xml:space="preserve">และรถสำรวจด้วย </w:t>
      </w:r>
      <w:r w:rsidR="00F76DA3" w:rsidRPr="00F76DA3">
        <w:rPr>
          <w:rFonts w:ascii="TH SarabunPSK" w:hAnsi="TH SarabunPSK" w:cs="TH SarabunPSK"/>
          <w:sz w:val="32"/>
          <w:szCs w:val="32"/>
        </w:rPr>
        <w:t>Laser Profile</w:t>
      </w:r>
      <w:r w:rsidR="00F76DA3" w:rsidRPr="00F76DA3">
        <w:rPr>
          <w:rFonts w:ascii="TH SarabunPSK" w:hAnsi="TH SarabunPSK" w:cs="TH SarabunPSK"/>
          <w:sz w:val="32"/>
          <w:szCs w:val="32"/>
        </w:rPr>
        <w:tab/>
      </w:r>
      <w:r w:rsidR="003A18D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>74</w:t>
      </w:r>
    </w:p>
    <w:p w14:paraId="57E538DF" w14:textId="77777777" w:rsidR="00981F06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แสดงผลการนำเข้าข้อมูลผิวลาดยาง สายทาง 3312 ตอนควบคุม 0200  </w:t>
      </w:r>
    </w:p>
    <w:p w14:paraId="4DD32DC4" w14:textId="0FC3A000" w:rsidR="00F76DA3" w:rsidRPr="00F76DA3" w:rsidRDefault="00981F06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 xml:space="preserve">อุปกรณ์รถสำรวจ </w:t>
      </w:r>
      <w:r w:rsidR="00F76DA3"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 xml:space="preserve">และรถสำรวจด้วย </w:t>
      </w:r>
      <w:r w:rsidR="00F76DA3" w:rsidRPr="00F76DA3">
        <w:rPr>
          <w:rFonts w:ascii="TH SarabunPSK" w:hAnsi="TH SarabunPSK" w:cs="TH SarabunPSK"/>
          <w:sz w:val="32"/>
          <w:szCs w:val="32"/>
        </w:rPr>
        <w:t>Laser Profile</w:t>
      </w:r>
      <w:r w:rsidR="00F76DA3"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>74</w:t>
      </w:r>
    </w:p>
    <w:p w14:paraId="016B0573" w14:textId="77777777" w:rsidR="00981F06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แสดงผลการนำเข้าข้อมูลผิวลาดยาง สายทาง 3050 ตอนควบคุม 0100 </w:t>
      </w:r>
    </w:p>
    <w:p w14:paraId="398F9710" w14:textId="0DC12535" w:rsidR="00F76DA3" w:rsidRPr="00F76DA3" w:rsidRDefault="00981F06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>อุปกรณ์รถสำรวจ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6DA3"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 xml:space="preserve">และรถสำรวจด้วย </w:t>
      </w:r>
      <w:r w:rsidR="00F76DA3" w:rsidRPr="00F76DA3">
        <w:rPr>
          <w:rFonts w:ascii="TH SarabunPSK" w:hAnsi="TH SarabunPSK" w:cs="TH SarabunPSK"/>
          <w:sz w:val="32"/>
          <w:szCs w:val="32"/>
        </w:rPr>
        <w:t>Laser Profile</w:t>
      </w:r>
      <w:r w:rsidR="00F76DA3"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="00F76DA3" w:rsidRPr="00F76DA3">
        <w:rPr>
          <w:rFonts w:ascii="TH SarabunPSK" w:hAnsi="TH SarabunPSK" w:cs="TH SarabunPSK"/>
          <w:sz w:val="32"/>
          <w:szCs w:val="32"/>
          <w:cs/>
        </w:rPr>
        <w:t>75</w:t>
      </w:r>
    </w:p>
    <w:p w14:paraId="54A31901" w14:textId="7958CDD2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เอกสารรับรองผลคาริเบทอุปกรณ์สำรวจค่าสภาพทาง </w:t>
      </w:r>
      <w:r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Pr="00F76DA3">
        <w:rPr>
          <w:rFonts w:ascii="TH SarabunPSK" w:hAnsi="TH SarabunPSK" w:cs="TH SarabunPSK"/>
          <w:sz w:val="32"/>
          <w:szCs w:val="32"/>
          <w:cs/>
        </w:rPr>
        <w:t>คันที่ 1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76</w:t>
      </w:r>
    </w:p>
    <w:p w14:paraId="10030D30" w14:textId="5EDCEA4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เอกสารรับรองผลคาริเบทอุปกรณ์สำรวจค่าสภาพทาง </w:t>
      </w:r>
      <w:r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Pr="00F76DA3">
        <w:rPr>
          <w:rFonts w:ascii="TH SarabunPSK" w:hAnsi="TH SarabunPSK" w:cs="TH SarabunPSK"/>
          <w:sz w:val="32"/>
          <w:szCs w:val="32"/>
          <w:cs/>
        </w:rPr>
        <w:t>คันที่ 2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77</w:t>
      </w:r>
    </w:p>
    <w:p w14:paraId="601DAB66" w14:textId="5C154CEF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2-49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เอกสารรับรองผลคาริเบทอุปกรณ์สำรวจค่าสภาพทาง </w:t>
      </w:r>
      <w:r w:rsidRPr="00F76DA3">
        <w:rPr>
          <w:rFonts w:ascii="TH SarabunPSK" w:hAnsi="TH SarabunPSK" w:cs="TH SarabunPSK"/>
          <w:sz w:val="32"/>
          <w:szCs w:val="32"/>
        </w:rPr>
        <w:t xml:space="preserve">Laser Profiler </w:t>
      </w:r>
      <w:r w:rsidRPr="00F76DA3">
        <w:rPr>
          <w:rFonts w:ascii="TH SarabunPSK" w:hAnsi="TH SarabunPSK" w:cs="TH SarabunPSK"/>
          <w:sz w:val="32"/>
          <w:szCs w:val="32"/>
          <w:cs/>
        </w:rPr>
        <w:t>คันที่ 1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78</w:t>
      </w:r>
    </w:p>
    <w:p w14:paraId="6D455466" w14:textId="3835592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เอกสารรับรองผลคาริเบทอุปกรณ์สำรวจค่าสภาพทาง </w:t>
      </w:r>
      <w:r w:rsidRPr="00F76DA3">
        <w:rPr>
          <w:rFonts w:ascii="TH SarabunPSK" w:hAnsi="TH SarabunPSK" w:cs="TH SarabunPSK"/>
          <w:sz w:val="32"/>
          <w:szCs w:val="32"/>
        </w:rPr>
        <w:t xml:space="preserve">Laser Profiler </w:t>
      </w:r>
      <w:r w:rsidRPr="00F76DA3">
        <w:rPr>
          <w:rFonts w:ascii="TH SarabunPSK" w:hAnsi="TH SarabunPSK" w:cs="TH SarabunPSK"/>
          <w:sz w:val="32"/>
          <w:szCs w:val="32"/>
          <w:cs/>
        </w:rPr>
        <w:t>คันที่ 2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79</w:t>
      </w:r>
    </w:p>
    <w:p w14:paraId="17C3BFEC" w14:textId="71AAB97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เอกสารรับรองผลคาริเบทอุปกรณ์สำรวจค่าสภาพทาง </w:t>
      </w:r>
      <w:r w:rsidRPr="00F76DA3">
        <w:rPr>
          <w:rFonts w:ascii="TH SarabunPSK" w:hAnsi="TH SarabunPSK" w:cs="TH SarabunPSK"/>
          <w:sz w:val="32"/>
          <w:szCs w:val="32"/>
        </w:rPr>
        <w:t xml:space="preserve">Laser Profiler </w:t>
      </w:r>
      <w:r w:rsidRPr="00F76DA3">
        <w:rPr>
          <w:rFonts w:ascii="TH SarabunPSK" w:hAnsi="TH SarabunPSK" w:cs="TH SarabunPSK"/>
          <w:sz w:val="32"/>
          <w:szCs w:val="32"/>
          <w:cs/>
        </w:rPr>
        <w:t>คันที่ 2 (ต่อ)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80</w:t>
      </w:r>
    </w:p>
    <w:p w14:paraId="4BA685BE" w14:textId="3D9AB55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ภาพตัวอย่างพื้นที่แสงน้อยของอุปกรณ์ </w:t>
      </w:r>
      <w:r w:rsidRPr="00F76DA3">
        <w:rPr>
          <w:rFonts w:ascii="TH SarabunPSK" w:hAnsi="TH SarabunPSK" w:cs="TH SarabunPSK"/>
          <w:sz w:val="32"/>
          <w:szCs w:val="32"/>
        </w:rPr>
        <w:t>LCMS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81</w:t>
      </w:r>
    </w:p>
    <w:p w14:paraId="4E65AF07" w14:textId="732BCF0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ภาพตัวอย่างพื้นที่แสงน้อยของอุปกรณ์ </w:t>
      </w:r>
      <w:r w:rsidRPr="00F76DA3">
        <w:rPr>
          <w:rFonts w:ascii="TH SarabunPSK" w:hAnsi="TH SarabunPSK" w:cs="TH SarabunPSK"/>
          <w:sz w:val="32"/>
          <w:szCs w:val="32"/>
        </w:rPr>
        <w:t>Laser Profilometer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81</w:t>
      </w:r>
    </w:p>
    <w:p w14:paraId="2DF873B0" w14:textId="72B131A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พื้นที่งานทดสอบภาพกล้องหน้า (</w:t>
      </w:r>
      <w:r w:rsidRPr="00F76DA3">
        <w:rPr>
          <w:rFonts w:ascii="TH SarabunPSK" w:hAnsi="TH SarabunPSK" w:cs="TH SarabunPSK"/>
          <w:sz w:val="32"/>
          <w:szCs w:val="32"/>
        </w:rPr>
        <w:t>ROW Camera)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82</w:t>
      </w:r>
    </w:p>
    <w:p w14:paraId="31F41EFD" w14:textId="77777777" w:rsidR="005C7E80" w:rsidRPr="00D64196" w:rsidRDefault="005C7E80" w:rsidP="005C7E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2A2DB4F1" w14:textId="7E8AE35A" w:rsidR="005C7E80" w:rsidRPr="005C7E80" w:rsidRDefault="005C7E80" w:rsidP="005C7E8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2F7B001A" w14:textId="53777E1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แสดงลำดับสายทาง และช่องจราจรในการทดสอบ และภาพถ่ายจากสถานที่จริง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83</w:t>
      </w:r>
    </w:p>
    <w:p w14:paraId="1CBFC522" w14:textId="61CE34D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แสดงการเปลี่ยนเทียบผลลัพธ์ภาพถ่ายจากตัวอุปกรณ์ </w:t>
      </w:r>
      <w:r w:rsidRPr="00F76DA3">
        <w:rPr>
          <w:rFonts w:ascii="TH SarabunPSK" w:hAnsi="TH SarabunPSK" w:cs="TH SarabunPSK"/>
          <w:sz w:val="32"/>
          <w:szCs w:val="32"/>
        </w:rPr>
        <w:t xml:space="preserve">LCMS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F76DA3">
        <w:rPr>
          <w:rFonts w:ascii="TH SarabunPSK" w:hAnsi="TH SarabunPSK" w:cs="TH SarabunPSK"/>
          <w:sz w:val="32"/>
          <w:szCs w:val="32"/>
        </w:rPr>
        <w:t>Laser Profilometer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107</w:t>
      </w:r>
    </w:p>
    <w:p w14:paraId="03FA5B1C" w14:textId="3ECCFB03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แสดงการวิ่งช่องจราจรด้านซ้ายสุด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107</w:t>
      </w:r>
    </w:p>
    <w:p w14:paraId="3685E5AA" w14:textId="58C667B2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แสดงการวิ่งช่องจราจรด้านซ้ายสุดของถนนทั้ง 2 ทิศทาง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108</w:t>
      </w:r>
    </w:p>
    <w:p w14:paraId="49C86FD7" w14:textId="4E850E0D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2-59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แสดงภาพมุมสูงการวิ่งจราจรช่องซ้ายสุดทั้งทางหลักและทางขนาน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109</w:t>
      </w:r>
    </w:p>
    <w:p w14:paraId="29777714" w14:textId="6178E243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แสดงภาพการเข้าสำรวจทางขนาน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110</w:t>
      </w:r>
    </w:p>
    <w:p w14:paraId="67200A49" w14:textId="758D008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ภาพมุมสูงแสดงการวิ่งเมื่อเข้าสู่สองช่องจราจร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110</w:t>
      </w:r>
    </w:p>
    <w:p w14:paraId="5337926C" w14:textId="3D59186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แสดงการวิ่งสำรวจกรณีผิวทางสะพานมีความยาวไม่ถึง 75 เมตร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111</w:t>
      </w:r>
    </w:p>
    <w:p w14:paraId="15F91566" w14:textId="1E08E7AE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แสดงการวิ่งสำรวจและการตัดข้อมูลประเภททางขนาน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111</w:t>
      </w:r>
    </w:p>
    <w:p w14:paraId="0FB6AD91" w14:textId="56ACB8A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แสดงภาพเมื่อเข้าสำรวจด้านซ้ายสุดของถนนไม่ได้ เนื่องจากมีเหตุจำเป็น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112</w:t>
      </w:r>
    </w:p>
    <w:p w14:paraId="6E2D6066" w14:textId="3B34D29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แสดงภาพสายทางที่เปียกจนไม่สามารถสำรวจได้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113</w:t>
      </w:r>
    </w:p>
    <w:p w14:paraId="5DD82941" w14:textId="747F77E4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แสดงภาพเมื่อไม่สามาถเข้าสำรวจได้เนื่องจากมีสิ่งก่อสร้างถาวรกีดขวาง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ทำให้รถไม่สามารถเข้าสำรวจได้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114</w:t>
      </w:r>
    </w:p>
    <w:p w14:paraId="48B39AB9" w14:textId="592756E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ตัวอย่างการประมวลผลข้อมูลค่าความลึกร่องล้อบนผิวทาง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115</w:t>
      </w:r>
    </w:p>
    <w:p w14:paraId="2D438B91" w14:textId="553D6CC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ตัวอย่างการประมวลผลข้อมูลค่าดัชนีความขรุขระสากลของผิวทาง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115</w:t>
      </w:r>
    </w:p>
    <w:p w14:paraId="134E03C8" w14:textId="3082E31D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2-69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ตัวอย่างการประมวลผลข้อมูลค่าความหยาบเฉลี่ยของพื้นผิวทาง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116</w:t>
      </w:r>
    </w:p>
    <w:p w14:paraId="32F3DBC9" w14:textId="284F9AB1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แสดงภาพถ่ายผิวทางที่สร้างขึ้นจากเลเซอร์จากอุปกรณ์ </w:t>
      </w:r>
      <w:r w:rsidRPr="00F76DA3">
        <w:rPr>
          <w:rFonts w:ascii="TH SarabunPSK" w:hAnsi="TH SarabunPSK" w:cs="TH SarabunPSK"/>
          <w:sz w:val="32"/>
          <w:szCs w:val="32"/>
        </w:rPr>
        <w:t xml:space="preserve">LCMS  </w:t>
      </w:r>
      <w:r w:rsidR="003A18D6">
        <w:rPr>
          <w:rFonts w:ascii="TH SarabunPSK" w:hAnsi="TH SarabunPSK" w:cs="TH SarabunPSK"/>
          <w:sz w:val="32"/>
          <w:szCs w:val="32"/>
        </w:rPr>
        <w:br/>
      </w:r>
      <w:r w:rsidRPr="00F76DA3">
        <w:rPr>
          <w:rFonts w:ascii="TH SarabunPSK" w:hAnsi="TH SarabunPSK" w:cs="TH SarabunPSK"/>
          <w:sz w:val="32"/>
          <w:szCs w:val="32"/>
        </w:rPr>
        <w:t>(Laser Crack Measurement System)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117</w:t>
      </w:r>
    </w:p>
    <w:p w14:paraId="50437679" w14:textId="10EE32E6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แสดงความละเอียดภาพถ่ายสภาพความเสียหายผิวทาง (</w:t>
      </w:r>
      <w:r w:rsidRPr="00F76DA3">
        <w:rPr>
          <w:rFonts w:ascii="TH SarabunPSK" w:hAnsi="TH SarabunPSK" w:cs="TH SarabunPSK"/>
          <w:sz w:val="32"/>
          <w:szCs w:val="32"/>
        </w:rPr>
        <w:t>Surface Distress)</w:t>
      </w:r>
      <w:r w:rsidR="003A18D6">
        <w:rPr>
          <w:rFonts w:ascii="TH SarabunPSK" w:hAnsi="TH SarabunPSK" w:cs="TH SarabunPSK"/>
          <w:sz w:val="32"/>
          <w:szCs w:val="32"/>
        </w:rPr>
        <w:t xml:space="preserve"> </w:t>
      </w:r>
      <w:r w:rsidR="003A18D6">
        <w:rPr>
          <w:rFonts w:ascii="TH SarabunPSK" w:hAnsi="TH SarabunPSK" w:cs="TH SarabunPSK"/>
          <w:sz w:val="32"/>
          <w:szCs w:val="32"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จากอุปกรณ์ </w:t>
      </w:r>
      <w:r w:rsidRPr="00F76DA3">
        <w:rPr>
          <w:rFonts w:ascii="TH SarabunPSK" w:hAnsi="TH SarabunPSK" w:cs="TH SarabunPSK"/>
          <w:sz w:val="32"/>
          <w:szCs w:val="32"/>
        </w:rPr>
        <w:t>ROMDAS Pavement Camera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117</w:t>
      </w:r>
    </w:p>
    <w:p w14:paraId="4724F299" w14:textId="1D2356AE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กระบวนการทำงานการประเมินและวิเคราะห์ความเสียหายของผิวทาง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118</w:t>
      </w:r>
    </w:p>
    <w:p w14:paraId="6F7BADF9" w14:textId="6FC122B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การประมวลผลข้อมูลภาพถ่ายถนนและสองข้างทางจากอุปกรณ์ </w:t>
      </w:r>
      <w:r w:rsidRPr="00F76DA3">
        <w:rPr>
          <w:rFonts w:ascii="TH SarabunPSK" w:hAnsi="TH SarabunPSK" w:cs="TH SarabunPSK"/>
          <w:sz w:val="32"/>
          <w:szCs w:val="32"/>
        </w:rPr>
        <w:t>ROMDAS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120</w:t>
      </w:r>
    </w:p>
    <w:p w14:paraId="76CE13DA" w14:textId="5F5E51C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ตัวอย่างความละเอียดข้อมูลภาพถ่ายถนนและสองข้างทาง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120</w:t>
      </w:r>
    </w:p>
    <w:p w14:paraId="5ADC8FB3" w14:textId="792C00E9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ตัวอย่างภาพจากกล้องบันทึกภาพถนนและพื้นที่ภายในบริเวณเขตทางทั้งสองข้าง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บนระบบ </w:t>
      </w:r>
      <w:r w:rsidRPr="00F76DA3">
        <w:rPr>
          <w:rFonts w:ascii="TH SarabunPSK" w:hAnsi="TH SarabunPSK" w:cs="TH SarabunPSK"/>
          <w:sz w:val="32"/>
          <w:szCs w:val="32"/>
        </w:rPr>
        <w:t>Roadnet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121</w:t>
      </w:r>
    </w:p>
    <w:p w14:paraId="5A81A975" w14:textId="282BEC59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ผลลัพธ์การประมวลผลภาพถ่ายต่อเนื่องที่สามารถแสดงเป็นภาพเคลื่อนไหว 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พร้อมบ่งชี้ช่วง กม. บนระบบ </w:t>
      </w:r>
      <w:r w:rsidRPr="00F76DA3">
        <w:rPr>
          <w:rFonts w:ascii="TH SarabunPSK" w:hAnsi="TH SarabunPSK" w:cs="TH SarabunPSK"/>
          <w:sz w:val="32"/>
          <w:szCs w:val="32"/>
        </w:rPr>
        <w:t xml:space="preserve">Roadnet </w:t>
      </w:r>
      <w:r w:rsidRPr="00F76DA3">
        <w:rPr>
          <w:rFonts w:ascii="TH SarabunPSK" w:hAnsi="TH SarabunPSK" w:cs="TH SarabunPSK"/>
          <w:sz w:val="32"/>
          <w:szCs w:val="32"/>
          <w:cs/>
        </w:rPr>
        <w:t>ได้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121</w:t>
      </w:r>
    </w:p>
    <w:p w14:paraId="3B4EC8C4" w14:textId="3816D5FE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ตัวอย่างข้อมูลสำรวจที่ผ่านการประมวลผล และถูกจัดอยู่ในรูปแบบ </w:t>
      </w:r>
      <w:r w:rsidRPr="00F76DA3">
        <w:rPr>
          <w:rFonts w:ascii="TH SarabunPSK" w:hAnsi="TH SarabunPSK" w:cs="TH SarabunPSK"/>
          <w:sz w:val="32"/>
          <w:szCs w:val="32"/>
        </w:rPr>
        <w:t xml:space="preserve">Microsoft Access  </w:t>
      </w:r>
      <w:r w:rsidRPr="00F76DA3">
        <w:rPr>
          <w:rFonts w:ascii="TH SarabunPSK" w:hAnsi="TH SarabunPSK" w:cs="TH SarabunPSK"/>
          <w:sz w:val="32"/>
          <w:szCs w:val="32"/>
          <w:cs/>
        </w:rPr>
        <w:t>นามสกุล .</w:t>
      </w:r>
      <w:r w:rsidRPr="00F76DA3">
        <w:rPr>
          <w:rFonts w:ascii="TH SarabunPSK" w:hAnsi="TH SarabunPSK" w:cs="TH SarabunPSK"/>
          <w:sz w:val="32"/>
          <w:szCs w:val="32"/>
        </w:rPr>
        <w:t>mdb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123</w:t>
      </w:r>
    </w:p>
    <w:p w14:paraId="2083D6CA" w14:textId="77777777" w:rsidR="005C7E80" w:rsidRDefault="005C7E80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</w:p>
    <w:p w14:paraId="4E3BBB5C" w14:textId="77777777" w:rsidR="005C7E80" w:rsidRPr="00D64196" w:rsidRDefault="005C7E80" w:rsidP="005C7E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629376A6" w14:textId="7DA72DB4" w:rsidR="005C7E80" w:rsidRPr="005C7E80" w:rsidRDefault="005C7E80" w:rsidP="005C7E8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5878EA2F" w14:textId="7CD3C0A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แผนผังแสดงการเพิ่มประสิทธิภาพการนำเข้าข้อมูลด้วยการเขียนโปรแกรม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ภาษา </w:t>
      </w:r>
      <w:r w:rsidRPr="00F76DA3">
        <w:rPr>
          <w:rFonts w:ascii="TH SarabunPSK" w:hAnsi="TH SarabunPSK" w:cs="TH SarabunPSK"/>
          <w:sz w:val="32"/>
          <w:szCs w:val="32"/>
        </w:rPr>
        <w:t xml:space="preserve">Python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F76DA3">
        <w:rPr>
          <w:rFonts w:ascii="TH SarabunPSK" w:hAnsi="TH SarabunPSK" w:cs="TH SarabunPSK"/>
          <w:sz w:val="32"/>
          <w:szCs w:val="32"/>
        </w:rPr>
        <w:t>SQL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124</w:t>
      </w:r>
    </w:p>
    <w:p w14:paraId="31BCE4E4" w14:textId="5B9A07C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2-79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การประมวลผลข้อมูลการสำรวจในรูปแบบของแผนที่ (</w:t>
      </w:r>
      <w:r w:rsidRPr="00F76DA3">
        <w:rPr>
          <w:rFonts w:ascii="TH SarabunPSK" w:hAnsi="TH SarabunPSK" w:cs="TH SarabunPSK"/>
          <w:sz w:val="32"/>
          <w:szCs w:val="32"/>
        </w:rPr>
        <w:t xml:space="preserve">GIS)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โดยพิจารณาถึงระบบ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พิกัดอ้างอิงที่เป็นมาตรฐานและสามารถจัดเก็บในระบบฐานข้อมูล </w:t>
      </w:r>
      <w:r w:rsidRPr="00F76DA3">
        <w:rPr>
          <w:rFonts w:ascii="TH SarabunPSK" w:hAnsi="TH SarabunPSK" w:cs="TH SarabunPSK"/>
          <w:sz w:val="32"/>
          <w:szCs w:val="32"/>
        </w:rPr>
        <w:t>Roadnet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124</w:t>
      </w:r>
    </w:p>
    <w:p w14:paraId="36A5D42C" w14:textId="3F297C71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แสดงภาพถ่ายต่อเนื่องที่สัมพันธ์กับสายทางที่สำรวจ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125</w:t>
      </w:r>
    </w:p>
    <w:p w14:paraId="12C9718E" w14:textId="3597CD66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แสดงพิกัดค่าความเสียหายที่สัมพันธ์กับสายทางสำรวจ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125</w:t>
      </w:r>
    </w:p>
    <w:p w14:paraId="551618B2" w14:textId="1BAF8D6F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แสดงการประมวลผลการสำรวจในรูปแบบแผนที่ (</w:t>
      </w:r>
      <w:r w:rsidRPr="00F76DA3">
        <w:rPr>
          <w:rFonts w:ascii="TH SarabunPSK" w:hAnsi="TH SarabunPSK" w:cs="TH SarabunPSK"/>
          <w:sz w:val="32"/>
          <w:szCs w:val="32"/>
        </w:rPr>
        <w:t xml:space="preserve">GIS)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ข้อมูลที่เกิดความเสียหาย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สัมพันธ์กับค่าเฉลี่ย </w:t>
      </w:r>
      <w:r w:rsidRPr="00F76DA3">
        <w:rPr>
          <w:rFonts w:ascii="TH SarabunPSK" w:hAnsi="TH SarabunPSK" w:cs="TH SarabunPSK"/>
          <w:sz w:val="32"/>
          <w:szCs w:val="32"/>
        </w:rPr>
        <w:t xml:space="preserve">IRI </w:t>
      </w:r>
      <w:r w:rsidRPr="00F76DA3">
        <w:rPr>
          <w:rFonts w:ascii="TH SarabunPSK" w:hAnsi="TH SarabunPSK" w:cs="TH SarabunPSK"/>
          <w:sz w:val="32"/>
          <w:szCs w:val="32"/>
          <w:cs/>
        </w:rPr>
        <w:t>ที่สูงตามข้อมูลประเมิน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126</w:t>
      </w:r>
    </w:p>
    <w:p w14:paraId="4BBE42C6" w14:textId="38D1AAD3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แสดงการวิเคราะห์ข้อมูลค่าเฉลี่ย </w:t>
      </w:r>
      <w:r w:rsidRPr="00F76DA3">
        <w:rPr>
          <w:rFonts w:ascii="TH SarabunPSK" w:hAnsi="TH SarabunPSK" w:cs="TH SarabunPSK"/>
          <w:sz w:val="32"/>
          <w:szCs w:val="32"/>
        </w:rPr>
        <w:t xml:space="preserve">IRI </w:t>
      </w:r>
      <w:r w:rsidRPr="00F76DA3">
        <w:rPr>
          <w:rFonts w:ascii="TH SarabunPSK" w:hAnsi="TH SarabunPSK" w:cs="TH SarabunPSK"/>
          <w:sz w:val="32"/>
          <w:szCs w:val="32"/>
          <w:cs/>
        </w:rPr>
        <w:t>โดยแบ่งเกณฑ์ตามมาตรฐานระบบ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127</w:t>
      </w:r>
    </w:p>
    <w:p w14:paraId="5D148529" w14:textId="5E932FC6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แสดงระบบสารสนเทศโครงข่ายทางหลวง </w:t>
      </w:r>
      <w:r w:rsidRPr="00F76DA3">
        <w:rPr>
          <w:rFonts w:ascii="TH SarabunPSK" w:hAnsi="TH SarabunPSK" w:cs="TH SarabunPSK"/>
          <w:sz w:val="32"/>
          <w:szCs w:val="32"/>
        </w:rPr>
        <w:t>Roadnet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128</w:t>
      </w:r>
    </w:p>
    <w:p w14:paraId="774570EC" w14:textId="4F9CB7F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แสดงขั้นตอนกระบวนการจัดเก็บข้อมูลเข้าสู่ฐานข้อมูล </w:t>
      </w:r>
      <w:r w:rsidRPr="00F76DA3">
        <w:rPr>
          <w:rFonts w:ascii="TH SarabunPSK" w:hAnsi="TH SarabunPSK" w:cs="TH SarabunPSK"/>
          <w:sz w:val="32"/>
          <w:szCs w:val="32"/>
        </w:rPr>
        <w:t>Roadnet</w:t>
      </w:r>
      <w:r w:rsidRPr="00F76DA3">
        <w:rPr>
          <w:rFonts w:ascii="TH SarabunPSK" w:hAnsi="TH SarabunPSK" w:cs="TH SarabunPSK"/>
          <w:sz w:val="32"/>
          <w:szCs w:val="32"/>
          <w:cs/>
        </w:rPr>
        <w:t>3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129</w:t>
      </w:r>
    </w:p>
    <w:p w14:paraId="3E0A17AE" w14:textId="4A49597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แสดงขั้นตอนการจัดเก็บข้อมูลจากรถสำรวจเข้าสู่ฐานข้อมูล </w:t>
      </w:r>
      <w:r w:rsidRPr="00F76DA3">
        <w:rPr>
          <w:rFonts w:ascii="TH SarabunPSK" w:hAnsi="TH SarabunPSK" w:cs="TH SarabunPSK"/>
          <w:sz w:val="32"/>
          <w:szCs w:val="32"/>
        </w:rPr>
        <w:t>Roadnet</w:t>
      </w:r>
      <w:r w:rsidRPr="00F76DA3">
        <w:rPr>
          <w:rFonts w:ascii="TH SarabunPSK" w:hAnsi="TH SarabunPSK" w:cs="TH SarabunPSK"/>
          <w:sz w:val="32"/>
          <w:szCs w:val="32"/>
          <w:cs/>
        </w:rPr>
        <w:t>3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130</w:t>
      </w:r>
    </w:p>
    <w:p w14:paraId="243B3120" w14:textId="7AF9031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แสดงขั้นตอนการจัดเก็บข้อมูลความเสียหายผิวทาง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จากรถสำรวจเข้าสู่ฐานข้อมูล </w:t>
      </w:r>
      <w:r w:rsidRPr="00F76DA3">
        <w:rPr>
          <w:rFonts w:ascii="TH SarabunPSK" w:hAnsi="TH SarabunPSK" w:cs="TH SarabunPSK"/>
          <w:sz w:val="32"/>
          <w:szCs w:val="32"/>
        </w:rPr>
        <w:t>Roadnet</w:t>
      </w:r>
      <w:r w:rsidRPr="00F76DA3">
        <w:rPr>
          <w:rFonts w:ascii="TH SarabunPSK" w:hAnsi="TH SarabunPSK" w:cs="TH SarabunPSK"/>
          <w:sz w:val="32"/>
          <w:szCs w:val="32"/>
          <w:cs/>
        </w:rPr>
        <w:t>3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130</w:t>
      </w:r>
    </w:p>
    <w:p w14:paraId="0DD853F9" w14:textId="3DF773CD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แสดงแบบจำลองโครงสร้างข้อมูลเชิงพื้นที่ตามมาตรฐาน </w:t>
      </w:r>
      <w:r w:rsidRPr="00F76DA3">
        <w:rPr>
          <w:rFonts w:ascii="TH SarabunPSK" w:hAnsi="TH SarabunPSK" w:cs="TH SarabunPSK"/>
          <w:sz w:val="32"/>
          <w:szCs w:val="32"/>
        </w:rPr>
        <w:t>ISO/OGC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132</w:t>
      </w:r>
    </w:p>
    <w:p w14:paraId="3F1A258A" w14:textId="5922440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2-89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การเตรียมข้อมูลให้เหมาะสมก่อนแปลงให้อยู่ในรูปแบบของข้อมูลภูมิสารสนเทศ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133</w:t>
      </w:r>
    </w:p>
    <w:p w14:paraId="691EEDCE" w14:textId="1298C87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การ </w:t>
      </w:r>
      <w:r w:rsidRPr="00F76DA3">
        <w:rPr>
          <w:rFonts w:ascii="TH SarabunPSK" w:hAnsi="TH SarabunPSK" w:cs="TH SarabunPSK"/>
          <w:sz w:val="32"/>
          <w:szCs w:val="32"/>
        </w:rPr>
        <w:t>convert (*.csv file) to shapefile (point)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133</w:t>
      </w:r>
    </w:p>
    <w:p w14:paraId="6295ED66" w14:textId="0A4F43BE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การ </w:t>
      </w:r>
      <w:r w:rsidRPr="00F76DA3">
        <w:rPr>
          <w:rFonts w:ascii="TH SarabunPSK" w:hAnsi="TH SarabunPSK" w:cs="TH SarabunPSK"/>
          <w:sz w:val="32"/>
          <w:szCs w:val="32"/>
        </w:rPr>
        <w:t>convert points to Paths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134</w:t>
      </w:r>
    </w:p>
    <w:p w14:paraId="2CC13BAC" w14:textId="1DE68094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การปรับโครงสร้างข้อมูลจากโปรแกรม </w:t>
      </w:r>
      <w:r w:rsidRPr="00F76DA3">
        <w:rPr>
          <w:rFonts w:ascii="TH SarabunPSK" w:hAnsi="TH SarabunPSK" w:cs="TH SarabunPSK"/>
          <w:sz w:val="32"/>
          <w:szCs w:val="32"/>
        </w:rPr>
        <w:t xml:space="preserve">HKE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ให้ตรงกับโครงสร้างข้อมูลสำรวจ 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ในฐานข้อมูลกลางงานบำรุงทาง (</w:t>
      </w:r>
      <w:r w:rsidRPr="00F76DA3">
        <w:rPr>
          <w:rFonts w:ascii="TH SarabunPSK" w:hAnsi="TH SarabunPSK" w:cs="TH SarabunPSK"/>
          <w:sz w:val="32"/>
          <w:szCs w:val="32"/>
        </w:rPr>
        <w:t>CRDB)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134</w:t>
      </w:r>
    </w:p>
    <w:p w14:paraId="0C1AF241" w14:textId="2EDF7C3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การปรับโครงสร้างข้อมูลจากโปรแกรมให้ตรงกับโครงสร้างข้อมูลสำรวจในฐานข้อมูล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074C21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135</w:t>
      </w:r>
    </w:p>
    <w:p w14:paraId="00CC6702" w14:textId="5D953CFE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แสดงรูปแบบการเชื่อมโยงของข้อมูลบัญชีสายทาง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135</w:t>
      </w:r>
    </w:p>
    <w:p w14:paraId="3C985E77" w14:textId="4151D3EF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แสดงรูปแบบการเชื่อมโยงของข้อมูลสำรวจจากสำนักบำรุงทาง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136</w:t>
      </w:r>
    </w:p>
    <w:p w14:paraId="3C6CD18D" w14:textId="7B3C54B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แสดงตัวอย่างจุดบังคับภาพภาคพื้นดิน </w:t>
      </w:r>
      <w:r w:rsidRPr="00F76DA3">
        <w:rPr>
          <w:rFonts w:ascii="TH SarabunPSK" w:hAnsi="TH SarabunPSK" w:cs="TH SarabunPSK"/>
          <w:sz w:val="32"/>
          <w:szCs w:val="32"/>
        </w:rPr>
        <w:t>GCP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139</w:t>
      </w:r>
    </w:p>
    <w:p w14:paraId="35AFD6C1" w14:textId="548B932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แสดงตัวอย่างจุด </w:t>
      </w:r>
      <w:r w:rsidRPr="00F76DA3">
        <w:rPr>
          <w:rFonts w:ascii="TH SarabunPSK" w:hAnsi="TH SarabunPSK" w:cs="TH SarabunPSK"/>
          <w:sz w:val="32"/>
          <w:szCs w:val="32"/>
        </w:rPr>
        <w:t xml:space="preserve">GCP </w:t>
      </w:r>
      <w:r w:rsidRPr="00F76DA3">
        <w:rPr>
          <w:rFonts w:ascii="TH SarabunPSK" w:hAnsi="TH SarabunPSK" w:cs="TH SarabunPSK"/>
          <w:sz w:val="32"/>
          <w:szCs w:val="32"/>
          <w:cs/>
        </w:rPr>
        <w:t>และจุดที่ทำการตรวจสอบ ตำแหน่งที่ 1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140</w:t>
      </w:r>
    </w:p>
    <w:p w14:paraId="35CE7D5C" w14:textId="099822F2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แสดงตัวอย่างจุด </w:t>
      </w:r>
      <w:r w:rsidRPr="00F76DA3">
        <w:rPr>
          <w:rFonts w:ascii="TH SarabunPSK" w:hAnsi="TH SarabunPSK" w:cs="TH SarabunPSK"/>
          <w:sz w:val="32"/>
          <w:szCs w:val="32"/>
        </w:rPr>
        <w:t xml:space="preserve">GCP </w:t>
      </w:r>
      <w:r w:rsidRPr="00F76DA3">
        <w:rPr>
          <w:rFonts w:ascii="TH SarabunPSK" w:hAnsi="TH SarabunPSK" w:cs="TH SarabunPSK"/>
          <w:sz w:val="32"/>
          <w:szCs w:val="32"/>
          <w:cs/>
        </w:rPr>
        <w:t>และจุดที่ทำการตรวจสอบ ตำแหน่งที่ 2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140</w:t>
      </w:r>
    </w:p>
    <w:p w14:paraId="4DAC04B1" w14:textId="2C815C1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2-99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แสดงอุปกรณ์สำรองข้อมูลชนิด </w:t>
      </w:r>
      <w:r w:rsidRPr="00F76DA3">
        <w:rPr>
          <w:rFonts w:ascii="TH SarabunPSK" w:hAnsi="TH SarabunPSK" w:cs="TH SarabunPSK"/>
          <w:sz w:val="32"/>
          <w:szCs w:val="32"/>
        </w:rPr>
        <w:t xml:space="preserve">NAS </w:t>
      </w:r>
      <w:r w:rsidRPr="00F76DA3">
        <w:rPr>
          <w:rFonts w:ascii="TH SarabunPSK" w:hAnsi="TH SarabunPSK" w:cs="TH SarabunPSK"/>
          <w:sz w:val="32"/>
          <w:szCs w:val="32"/>
          <w:cs/>
        </w:rPr>
        <w:t>ที่ศูนย์เทคโนโลยีสารสนเทศ กรมทางหลวง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144</w:t>
      </w:r>
    </w:p>
    <w:p w14:paraId="5B3CE512" w14:textId="79B74881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แสดงข้อมูลสถานะความสามารถของระบบแม่ข่ายของระบบ </w:t>
      </w:r>
      <w:r w:rsidRPr="00F76DA3">
        <w:rPr>
          <w:rFonts w:ascii="TH SarabunPSK" w:hAnsi="TH SarabunPSK" w:cs="TH SarabunPSK"/>
          <w:sz w:val="32"/>
          <w:szCs w:val="32"/>
        </w:rPr>
        <w:t xml:space="preserve">Roadnet Nas </w:t>
      </w:r>
      <w:r w:rsidR="003A18D6">
        <w:rPr>
          <w:rFonts w:ascii="TH SarabunPSK" w:hAnsi="TH SarabunPSK" w:cs="TH SarabunPSK"/>
          <w:sz w:val="32"/>
          <w:szCs w:val="32"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ในฐานข้อมูลเดิม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146</w:t>
      </w:r>
    </w:p>
    <w:p w14:paraId="0C3A8414" w14:textId="77777777" w:rsidR="005C7E80" w:rsidRDefault="005C7E80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</w:p>
    <w:p w14:paraId="31A8D688" w14:textId="77777777" w:rsidR="005C7E80" w:rsidRPr="00D64196" w:rsidRDefault="005C7E80" w:rsidP="005C7E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0BC8CE8E" w14:textId="04C5931C" w:rsidR="005C7E80" w:rsidRPr="005C7E80" w:rsidRDefault="005C7E80" w:rsidP="005C7E8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4A2CDD86" w14:textId="3BE99A14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แสดงภาพรวมการทำงานของระบบจัดเก็บข้อมูล บนเครื่องแม่ข่าย </w:t>
      </w:r>
      <w:r w:rsidRPr="00F76DA3">
        <w:rPr>
          <w:rFonts w:ascii="TH SarabunPSK" w:hAnsi="TH SarabunPSK" w:cs="TH SarabunPSK"/>
          <w:sz w:val="32"/>
          <w:szCs w:val="32"/>
        </w:rPr>
        <w:t xml:space="preserve">Server </w:t>
      </w:r>
      <w:r w:rsidRPr="00F76DA3">
        <w:rPr>
          <w:rFonts w:ascii="TH SarabunPSK" w:hAnsi="TH SarabunPSK" w:cs="TH SarabunPSK"/>
          <w:sz w:val="32"/>
          <w:szCs w:val="32"/>
          <w:cs/>
        </w:rPr>
        <w:t>ในปัจจุบัน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146</w:t>
      </w:r>
    </w:p>
    <w:p w14:paraId="363B2C6E" w14:textId="5956BF8C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แสดงการเชื่อมโยงบนระบบ </w:t>
      </w:r>
      <w:r w:rsidRPr="00F76DA3">
        <w:rPr>
          <w:rFonts w:ascii="TH SarabunPSK" w:hAnsi="TH SarabunPSK" w:cs="TH SarabunPSK"/>
          <w:sz w:val="32"/>
          <w:szCs w:val="32"/>
        </w:rPr>
        <w:t xml:space="preserve">Roadnet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บนฐานข้อมูล </w:t>
      </w:r>
      <w:r w:rsidRPr="00F76DA3">
        <w:rPr>
          <w:rFonts w:ascii="TH SarabunPSK" w:hAnsi="TH SarabunPSK" w:cs="TH SarabunPSK"/>
          <w:sz w:val="32"/>
          <w:szCs w:val="32"/>
        </w:rPr>
        <w:t>phpPgadmin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147</w:t>
      </w:r>
    </w:p>
    <w:p w14:paraId="17244E22" w14:textId="6FFF4B1A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แผนผังแสดงขั้นตอนการจัดเก็บข้อมูลเข้าสู่ระบบ </w:t>
      </w:r>
      <w:r w:rsidRPr="00F76DA3">
        <w:rPr>
          <w:rFonts w:ascii="TH SarabunPSK" w:hAnsi="TH SarabunPSK" w:cs="TH SarabunPSK"/>
          <w:sz w:val="32"/>
          <w:szCs w:val="32"/>
        </w:rPr>
        <w:t xml:space="preserve">Roadnet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บนฐานข้อมูล </w:t>
      </w:r>
      <w:r w:rsidRPr="00F76DA3">
        <w:rPr>
          <w:rFonts w:ascii="TH SarabunPSK" w:hAnsi="TH SarabunPSK" w:cs="TH SarabunPSK"/>
          <w:sz w:val="32"/>
          <w:szCs w:val="32"/>
        </w:rPr>
        <w:t>pgAdmin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875876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148</w:t>
      </w:r>
    </w:p>
    <w:p w14:paraId="66D61D7B" w14:textId="05873D6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แสดงกระบวนการตรวจสอบผ่านระบบ </w:t>
      </w:r>
      <w:r w:rsidRPr="00F76DA3">
        <w:rPr>
          <w:rFonts w:ascii="TH SarabunPSK" w:hAnsi="TH SarabunPSK" w:cs="TH SarabunPSK"/>
          <w:sz w:val="32"/>
          <w:szCs w:val="32"/>
        </w:rPr>
        <w:t>Roadnet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149</w:t>
      </w:r>
    </w:p>
    <w:p w14:paraId="3F35DB30" w14:textId="304B03E4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ตัวอย่างการตรวจสอบความสอดคล้องเชิงตำแหน่งบริเวณทางแยก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151</w:t>
      </w:r>
    </w:p>
    <w:p w14:paraId="1026A2AC" w14:textId="48E0FE2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ตัวอย่างการตรวจสอบพื้นที่สำรวจและอ้างอิงตำแหน่งภาพจาก </w:t>
      </w:r>
      <w:r w:rsidRPr="00F76DA3">
        <w:rPr>
          <w:rFonts w:ascii="TH SarabunPSK" w:hAnsi="TH SarabunPSK" w:cs="TH SarabunPSK"/>
          <w:sz w:val="32"/>
          <w:szCs w:val="32"/>
        </w:rPr>
        <w:t>Google Map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151</w:t>
      </w:r>
    </w:p>
    <w:p w14:paraId="353B58FB" w14:textId="7A82B3BE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ตัวอย่างบัญชีแผนการสำรวจ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152</w:t>
      </w:r>
    </w:p>
    <w:p w14:paraId="40D16D60" w14:textId="03368C3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ตัวอย่างการตรวจสอบสายทางที่แสดงผิวลาดยางและรอยต่อผิวคอนกรีต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153</w:t>
      </w:r>
    </w:p>
    <w:p w14:paraId="3D5DCDB2" w14:textId="5EADEE2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2-109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ตัวอย่างการตรวจสอบสายทางที่แสดงผิวคอนกรีตและรอยต่อผิวลาดยาง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153</w:t>
      </w:r>
    </w:p>
    <w:p w14:paraId="52A90CFD" w14:textId="6031AE11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ตัวอย่างกราฟข้อมูลค่าดัชนีความขรุขระสากล (</w:t>
      </w:r>
      <w:r w:rsidRPr="00F76DA3">
        <w:rPr>
          <w:rFonts w:ascii="TH SarabunPSK" w:hAnsi="TH SarabunPSK" w:cs="TH SarabunPSK"/>
          <w:sz w:val="32"/>
          <w:szCs w:val="32"/>
        </w:rPr>
        <w:t xml:space="preserve">IRI) </w:t>
      </w:r>
      <w:r w:rsidR="005D652C">
        <w:rPr>
          <w:rFonts w:ascii="TH SarabunPSK" w:hAnsi="TH SarabunPSK" w:cs="TH SarabunPSK"/>
          <w:sz w:val="32"/>
          <w:szCs w:val="32"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ที่สภาพความเสียหายสอดคล้องในพื้นที่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154</w:t>
      </w:r>
    </w:p>
    <w:p w14:paraId="3A643242" w14:textId="6CEFB796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ตัวอย่างการแสดงข้อมูลค่าความเสียหายรูปภาพผิวทาง ภาพถ่าย 2 ข้างทางครบถ้วน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และสอดคล้อง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155</w:t>
      </w:r>
    </w:p>
    <w:p w14:paraId="30E8DA7B" w14:textId="4362E78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ตัวอย่างการแสดงรูปภาพผิวทาง(กล้องหลัง) ของรถสำรวจคันที่ 4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156</w:t>
      </w:r>
    </w:p>
    <w:p w14:paraId="7012659D" w14:textId="445937EE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ตัวอย่างการแสดงผลสภาพความเสียหายลาดยาง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157</w:t>
      </w:r>
    </w:p>
    <w:p w14:paraId="0CD13C70" w14:textId="2DC3720A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ตัวอย่างการแสดงผลสภาพความเสียหายคอนกรีต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158</w:t>
      </w:r>
    </w:p>
    <w:p w14:paraId="520846AA" w14:textId="3DFAB589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ตัวอย่างการแสดงผลภาพถ่ายที่มีคราบมูลนก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159</w:t>
      </w:r>
    </w:p>
    <w:p w14:paraId="228BC785" w14:textId="561322AF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2-116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ตัวอย่างการแสดงผลภาพถ่ายที่มีคราบน้ำ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160</w:t>
      </w:r>
    </w:p>
    <w:p w14:paraId="6771F209" w14:textId="37266C3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2-117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ตัวอย่างการแสดงผลสภาพสัดส่วนที่มีความสอดคล้อง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160</w:t>
      </w:r>
    </w:p>
    <w:p w14:paraId="195F305E" w14:textId="58124F3F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ตัวอย่างการตรวจสอบภาพเคลื่อนไหวที่ไม่ซ้ำกัน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161</w:t>
      </w:r>
    </w:p>
    <w:p w14:paraId="73CF4B9B" w14:textId="517718D9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2-119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ตัวอย่างการแสดงจุดเริ่มต้นทางขนานทางหลวงหมายเลข 1 ตอนควบคุม 0101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161</w:t>
      </w:r>
    </w:p>
    <w:p w14:paraId="729461C2" w14:textId="61012B6D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ตัวอย่างการแสดงจุดเริ่มต้นทางขนานทางหลวงหมายเลข 1 ตอนควบคุม 0101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162</w:t>
      </w:r>
    </w:p>
    <w:p w14:paraId="41773168" w14:textId="04EBD256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ตัวอย่างการแสดงจุดเริ่มต้น – สิ้นสุด บริเวณ </w:t>
      </w:r>
      <w:r w:rsidRPr="00F76DA3">
        <w:rPr>
          <w:rFonts w:ascii="TH SarabunPSK" w:hAnsi="TH SarabunPSK" w:cs="TH SarabunPSK"/>
          <w:sz w:val="32"/>
          <w:szCs w:val="32"/>
        </w:rPr>
        <w:t xml:space="preserve">Joint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ของทางหลัก 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(สะพานข้ามแยกหรืออุโมงค์ทางลอดเดิม)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162</w:t>
      </w:r>
    </w:p>
    <w:p w14:paraId="14AF4C35" w14:textId="65F0E9A2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2-122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ตัวอย่างบัญชีทางหลวงหมายเลข 1 ตอนควบคุม 0101 แขวงทางหลวงกรุงเทพ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162</w:t>
      </w:r>
    </w:p>
    <w:p w14:paraId="240B5689" w14:textId="663FD520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ตารางตัวอย่างบัญชีตรวจสอบ </w:t>
      </w:r>
      <w:r w:rsidRPr="00F76DA3">
        <w:rPr>
          <w:rFonts w:ascii="TH SarabunPSK" w:hAnsi="TH SarabunPSK" w:cs="TH SarabunPSK"/>
          <w:sz w:val="32"/>
          <w:szCs w:val="32"/>
        </w:rPr>
        <w:t>QC</w:t>
      </w:r>
      <w:r w:rsidRPr="00F76DA3">
        <w:rPr>
          <w:rFonts w:ascii="TH SarabunPSK" w:hAnsi="TH SarabunPSK" w:cs="TH SarabunPSK"/>
          <w:sz w:val="32"/>
          <w:szCs w:val="32"/>
          <w:cs/>
        </w:rPr>
        <w:t>4 รายแขวงทางหลวง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163</w:t>
      </w:r>
    </w:p>
    <w:p w14:paraId="620391F8" w14:textId="39E00E5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ตารางตัวอย่างบัญชีตรวจสอบ </w:t>
      </w:r>
      <w:r w:rsidRPr="00F76DA3">
        <w:rPr>
          <w:rFonts w:ascii="TH SarabunPSK" w:hAnsi="TH SarabunPSK" w:cs="TH SarabunPSK"/>
          <w:sz w:val="32"/>
          <w:szCs w:val="32"/>
        </w:rPr>
        <w:t>QC</w:t>
      </w:r>
      <w:r w:rsidRPr="00F76DA3">
        <w:rPr>
          <w:rFonts w:ascii="TH SarabunPSK" w:hAnsi="TH SarabunPSK" w:cs="TH SarabunPSK"/>
          <w:sz w:val="32"/>
          <w:szCs w:val="32"/>
          <w:cs/>
        </w:rPr>
        <w:t>5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163</w:t>
      </w:r>
    </w:p>
    <w:p w14:paraId="3E03CCE2" w14:textId="6392A752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2-125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กระบวนการขั้นตอนการตรวจสอบของเจ้าหน้าที่ตรวจสอบคุณภาพ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164</w:t>
      </w:r>
    </w:p>
    <w:p w14:paraId="32D7C242" w14:textId="0C29E9D5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>รูปที่ 2-126</w:t>
      </w:r>
      <w:r w:rsidRPr="00F76DA3">
        <w:rPr>
          <w:rFonts w:ascii="TH SarabunPSK" w:hAnsi="TH SarabunPSK" w:cs="TH SarabunPSK"/>
          <w:sz w:val="32"/>
          <w:szCs w:val="32"/>
        </w:rPr>
        <w:t xml:space="preserve"> </w:t>
      </w:r>
      <w:r w:rsidR="003A18D6">
        <w:rPr>
          <w:rFonts w:ascii="TH SarabunPSK" w:hAnsi="TH SarabunPSK" w:cs="TH SarabunPSK"/>
          <w:sz w:val="32"/>
          <w:szCs w:val="32"/>
        </w:rPr>
        <w:tab/>
      </w:r>
      <w:r w:rsidRPr="00F76DA3">
        <w:rPr>
          <w:rFonts w:ascii="TH SarabunPSK" w:hAnsi="TH SarabunPSK" w:cs="TH SarabunPSK"/>
          <w:sz w:val="32"/>
          <w:szCs w:val="32"/>
        </w:rPr>
        <w:t xml:space="preserve">QR code LINE Open Chat </w:t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สำหรับแจ้งระบบ </w:t>
      </w:r>
      <w:r w:rsidRPr="00F76DA3">
        <w:rPr>
          <w:rFonts w:ascii="TH SarabunPSK" w:hAnsi="TH SarabunPSK" w:cs="TH SarabunPSK"/>
          <w:sz w:val="32"/>
          <w:szCs w:val="32"/>
        </w:rPr>
        <w:t>HRIS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168</w:t>
      </w:r>
    </w:p>
    <w:p w14:paraId="1A4434BF" w14:textId="3EFC393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>รูปที่ 2-127</w:t>
      </w:r>
      <w:r w:rsidRPr="00F76DA3">
        <w:rPr>
          <w:rFonts w:ascii="TH SarabunPSK" w:hAnsi="TH SarabunPSK" w:cs="TH SarabunPSK"/>
          <w:sz w:val="32"/>
          <w:szCs w:val="32"/>
        </w:rPr>
        <w:t xml:space="preserve"> </w:t>
      </w:r>
      <w:r w:rsidR="003A18D6">
        <w:rPr>
          <w:rFonts w:ascii="TH SarabunPSK" w:hAnsi="TH SarabunPSK" w:cs="TH SarabunPSK"/>
          <w:sz w:val="32"/>
          <w:szCs w:val="32"/>
        </w:rPr>
        <w:tab/>
      </w:r>
      <w:r w:rsidRPr="00F76DA3">
        <w:rPr>
          <w:rFonts w:ascii="TH SarabunPSK" w:hAnsi="TH SarabunPSK" w:cs="TH SarabunPSK"/>
          <w:sz w:val="32"/>
          <w:szCs w:val="32"/>
        </w:rPr>
        <w:t xml:space="preserve">QR code LINE Open Chat Roadnet Survey </w:t>
      </w:r>
      <w:r w:rsidRPr="00F76DA3">
        <w:rPr>
          <w:rFonts w:ascii="TH SarabunPSK" w:hAnsi="TH SarabunPSK" w:cs="TH SarabunPSK"/>
          <w:sz w:val="32"/>
          <w:szCs w:val="32"/>
          <w:cs/>
        </w:rPr>
        <w:t>สำหรับเจ้าหน้าที่ส่วนภูมิภาค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168</w:t>
      </w:r>
    </w:p>
    <w:p w14:paraId="38779BD9" w14:textId="77777777" w:rsidR="005C7E80" w:rsidRPr="00D64196" w:rsidRDefault="005C7E80" w:rsidP="005C7E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6419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14:paraId="3B0B3832" w14:textId="38658860" w:rsidR="005C7E80" w:rsidRPr="005C7E80" w:rsidRDefault="005C7E80" w:rsidP="005C7E80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64196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14:paraId="45A843E6" w14:textId="2AA946BB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2-128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ตัวอย่างเอกสารในการแจ้งผล กรณีหลักกิโลเมตรแสดงผลบนระบบ </w:t>
      </w:r>
      <w:r w:rsidRPr="00F76DA3">
        <w:rPr>
          <w:rFonts w:ascii="TH SarabunPSK" w:hAnsi="TH SarabunPSK" w:cs="TH SarabunPSK"/>
          <w:sz w:val="32"/>
          <w:szCs w:val="32"/>
        </w:rPr>
        <w:t xml:space="preserve">Roadnet </w:t>
      </w:r>
      <w:r w:rsidR="003A18D6">
        <w:rPr>
          <w:rFonts w:ascii="TH SarabunPSK" w:hAnsi="TH SarabunPSK" w:cs="TH SarabunPSK"/>
          <w:sz w:val="32"/>
          <w:szCs w:val="32"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ไม่ตรงกับกิโลเมตรข้อมูลสํารวจ โดยระบุหมายเลขสายทางหลวง ตอนควบคุม 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และข้อมูลช่วงหลักกิโลเมตร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169</w:t>
      </w:r>
    </w:p>
    <w:p w14:paraId="6341B774" w14:textId="4454C659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 w:hint="cs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2-129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ตัวอย่างเอกสารในการแจ้ง </w:t>
      </w:r>
      <w:r w:rsidRPr="00F76DA3">
        <w:rPr>
          <w:rFonts w:ascii="TH SarabunPSK" w:hAnsi="TH SarabunPSK" w:cs="TH SarabunPSK"/>
          <w:sz w:val="32"/>
          <w:szCs w:val="32"/>
        </w:rPr>
        <w:t xml:space="preserve">Base map </w:t>
      </w:r>
      <w:r w:rsidRPr="00F76DA3">
        <w:rPr>
          <w:rFonts w:ascii="TH SarabunPSK" w:hAnsi="TH SarabunPSK" w:cs="TH SarabunPSK"/>
          <w:sz w:val="32"/>
          <w:szCs w:val="32"/>
          <w:cs/>
        </w:rPr>
        <w:t>ไม่สอดคล้องกับเส้นแผน - ผลการสำรวจ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169</w:t>
      </w:r>
    </w:p>
    <w:p w14:paraId="6B27C25E" w14:textId="034A2A2A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 w:hint="cs"/>
          <w:sz w:val="32"/>
          <w:szCs w:val="32"/>
          <w:cs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2-130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>การคัดเลือกช่วงอายุผิวทาง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171</w:t>
      </w:r>
    </w:p>
    <w:p w14:paraId="6F587932" w14:textId="4F403AF7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2-131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ตัวอย่างมาตรฐานสำหรับการสำรวจและประเมินสภาพผิวทาง </w:t>
      </w:r>
      <w:r w:rsidRPr="00F76DA3">
        <w:rPr>
          <w:rFonts w:ascii="TH SarabunPSK" w:hAnsi="TH SarabunPSK" w:cs="TH SarabunPSK"/>
          <w:sz w:val="32"/>
          <w:szCs w:val="32"/>
        </w:rPr>
        <w:t>ASTM D</w:t>
      </w:r>
      <w:r w:rsidRPr="00F76DA3">
        <w:rPr>
          <w:rFonts w:ascii="TH SarabunPSK" w:hAnsi="TH SarabunPSK" w:cs="TH SarabunPSK"/>
          <w:sz w:val="32"/>
          <w:szCs w:val="32"/>
          <w:cs/>
        </w:rPr>
        <w:t>6433</w:t>
      </w:r>
      <w:r w:rsidRPr="00F76DA3">
        <w:rPr>
          <w:rFonts w:ascii="TH SarabunPSK" w:hAnsi="TH SarabunPSK" w:cs="TH SarabunPSK"/>
          <w:sz w:val="32"/>
          <w:szCs w:val="32"/>
        </w:rPr>
        <w:t xml:space="preserve">, </w:t>
      </w:r>
      <w:r w:rsidRPr="00F76DA3">
        <w:rPr>
          <w:rFonts w:ascii="TH SarabunPSK" w:hAnsi="TH SarabunPSK" w:cs="TH SarabunPSK"/>
          <w:sz w:val="32"/>
          <w:szCs w:val="32"/>
          <w:cs/>
        </w:rPr>
        <w:t>2007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176</w:t>
      </w:r>
    </w:p>
    <w:p w14:paraId="302E667B" w14:textId="6E22E7ED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>รูปที่ 2-132</w:t>
      </w:r>
      <w:r w:rsidRPr="00F76DA3">
        <w:rPr>
          <w:rFonts w:ascii="TH SarabunPSK" w:hAnsi="TH SarabunPSK" w:cs="TH SarabunPSK"/>
          <w:sz w:val="32"/>
          <w:szCs w:val="32"/>
        </w:rPr>
        <w:t xml:space="preserve"> </w:t>
      </w:r>
      <w:r w:rsidR="003A18D6">
        <w:rPr>
          <w:rFonts w:ascii="TH SarabunPSK" w:hAnsi="TH SarabunPSK" w:cs="TH SarabunPSK"/>
          <w:sz w:val="32"/>
          <w:szCs w:val="32"/>
        </w:rPr>
        <w:tab/>
      </w:r>
      <w:r w:rsidRPr="00F76DA3">
        <w:rPr>
          <w:rFonts w:ascii="TH SarabunPSK" w:hAnsi="TH SarabunPSK" w:cs="TH SarabunPSK"/>
          <w:sz w:val="32"/>
          <w:szCs w:val="32"/>
        </w:rPr>
        <w:t>RENDERING PARAMETERS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177</w:t>
      </w:r>
    </w:p>
    <w:p w14:paraId="7F1E4523" w14:textId="4C2869E8" w:rsidR="00F76DA3" w:rsidRPr="00F76DA3" w:rsidRDefault="00F76DA3" w:rsidP="00F76DA3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2-133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ตัวอย่างมาตรฐานการประเมินความเสียหายของผิวทางตามเกณฑ์  </w:t>
      </w:r>
      <w:r w:rsidRPr="00F76DA3">
        <w:rPr>
          <w:rFonts w:ascii="TH SarabunPSK" w:hAnsi="TH SarabunPSK" w:cs="TH SarabunPSK"/>
          <w:sz w:val="32"/>
          <w:szCs w:val="32"/>
        </w:rPr>
        <w:t>Federal Highway Administration (FHWA)</w:t>
      </w:r>
      <w:r w:rsidRPr="00F76DA3">
        <w:rPr>
          <w:rFonts w:ascii="TH SarabunPSK" w:hAnsi="TH SarabunPSK" w:cs="TH SarabunPSK"/>
          <w:sz w:val="32"/>
          <w:szCs w:val="32"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179</w:t>
      </w:r>
    </w:p>
    <w:p w14:paraId="0D0A20A8" w14:textId="004EE533" w:rsidR="00292062" w:rsidRPr="00D64196" w:rsidRDefault="00F76DA3" w:rsidP="005D652C">
      <w:pPr>
        <w:tabs>
          <w:tab w:val="left" w:pos="1080"/>
          <w:tab w:val="right" w:leader="dot" w:pos="9000"/>
        </w:tabs>
        <w:spacing w:after="0" w:line="240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76DA3">
        <w:rPr>
          <w:rFonts w:ascii="TH SarabunPSK" w:hAnsi="TH SarabunPSK" w:cs="TH SarabunPSK"/>
          <w:sz w:val="32"/>
          <w:szCs w:val="32"/>
          <w:cs/>
        </w:rPr>
        <w:t xml:space="preserve">รูปที่ 2-134 </w:t>
      </w:r>
      <w:r w:rsidR="003A18D6">
        <w:rPr>
          <w:rFonts w:ascii="TH SarabunPSK" w:hAnsi="TH SarabunPSK" w:cs="TH SarabunPSK"/>
          <w:sz w:val="32"/>
          <w:szCs w:val="32"/>
          <w:cs/>
        </w:rPr>
        <w:tab/>
      </w:r>
      <w:r w:rsidRPr="00F76DA3">
        <w:rPr>
          <w:rFonts w:ascii="TH SarabunPSK" w:hAnsi="TH SarabunPSK" w:cs="TH SarabunPSK"/>
          <w:sz w:val="32"/>
          <w:szCs w:val="32"/>
          <w:cs/>
        </w:rPr>
        <w:t xml:space="preserve">แสดงการวิเคราะห์รอยแตกร้าวบนพื้นผิวถนนประเภท </w:t>
      </w:r>
      <w:r w:rsidRPr="00F76DA3">
        <w:rPr>
          <w:rFonts w:ascii="TH SarabunPSK" w:hAnsi="TH SarabunPSK" w:cs="TH SarabunPSK"/>
          <w:sz w:val="32"/>
          <w:szCs w:val="32"/>
        </w:rPr>
        <w:t>Crack :Transverse/Longitudinal  (</w:t>
      </w:r>
      <w:r w:rsidRPr="00F76DA3">
        <w:rPr>
          <w:rFonts w:ascii="TH SarabunPSK" w:hAnsi="TH SarabunPSK" w:cs="TH SarabunPSK"/>
          <w:sz w:val="32"/>
          <w:szCs w:val="32"/>
          <w:cs/>
        </w:rPr>
        <w:t>รอยแตกไม่ต่อเนื่อง) ในรูปภาพตัวอย่างแสดงให้เห็นถึงการจำแนกประเภทความเสียหาย</w:t>
      </w:r>
      <w:r w:rsidR="003A18D6">
        <w:rPr>
          <w:rFonts w:ascii="TH SarabunPSK" w:hAnsi="TH SarabunPSK" w:cs="TH SarabunPSK"/>
          <w:sz w:val="32"/>
          <w:szCs w:val="32"/>
          <w:cs/>
        </w:rPr>
        <w:br/>
      </w:r>
      <w:r w:rsidRPr="00F76DA3">
        <w:rPr>
          <w:rFonts w:ascii="TH SarabunPSK" w:hAnsi="TH SarabunPSK" w:cs="TH SarabunPSK"/>
          <w:sz w:val="32"/>
          <w:szCs w:val="32"/>
          <w:cs/>
        </w:rPr>
        <w:t>ด้วยสีต่าง ๆ  บนพื้นผิวถนนการระบุขอบเขตความเสียหายถูกแสดงในกรอบสี่เหลี่ยม</w:t>
      </w:r>
      <w:r w:rsidRPr="00F76DA3">
        <w:rPr>
          <w:rFonts w:ascii="TH SarabunPSK" w:hAnsi="TH SarabunPSK" w:cs="TH SarabunPSK"/>
          <w:sz w:val="32"/>
          <w:szCs w:val="32"/>
          <w:cs/>
        </w:rPr>
        <w:tab/>
      </w:r>
      <w:r w:rsidR="005D652C" w:rsidRPr="00F76DA3">
        <w:rPr>
          <w:rFonts w:ascii="TH SarabunPSK" w:hAnsi="TH SarabunPSK" w:cs="TH SarabunPSK"/>
          <w:sz w:val="32"/>
          <w:szCs w:val="32"/>
          <w:cs/>
        </w:rPr>
        <w:t>2-</w:t>
      </w:r>
      <w:r w:rsidRPr="00F76DA3">
        <w:rPr>
          <w:rFonts w:ascii="TH SarabunPSK" w:hAnsi="TH SarabunPSK" w:cs="TH SarabunPSK"/>
          <w:sz w:val="32"/>
          <w:szCs w:val="32"/>
          <w:cs/>
        </w:rPr>
        <w:t>182</w:t>
      </w:r>
    </w:p>
    <w:p w14:paraId="0C2F128F" w14:textId="696E200B" w:rsidR="00FC7F75" w:rsidRPr="00FC7F75" w:rsidRDefault="00FC7F75" w:rsidP="00FC7F75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C7F75">
        <w:rPr>
          <w:rFonts w:ascii="TH SarabunPSK" w:hAnsi="TH SarabunPSK" w:cs="TH SarabunPSK"/>
          <w:sz w:val="32"/>
          <w:szCs w:val="32"/>
          <w:cs/>
        </w:rPr>
        <w:t xml:space="preserve">รูปที่ 4-1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C7F75">
        <w:rPr>
          <w:rFonts w:ascii="TH SarabunPSK" w:hAnsi="TH SarabunPSK" w:cs="TH SarabunPSK"/>
          <w:sz w:val="32"/>
          <w:szCs w:val="32"/>
          <w:cs/>
        </w:rPr>
        <w:t>ภาพตัวอย่างงานก่อสร้างสายทาง 1242 ตอนควบคุม 100 ขท.กำแพงเพชร</w:t>
      </w:r>
      <w:r w:rsidRPr="00FC7F75">
        <w:rPr>
          <w:rFonts w:ascii="TH SarabunPSK" w:hAnsi="TH SarabunPSK" w:cs="TH SarabunPSK"/>
          <w:sz w:val="32"/>
          <w:szCs w:val="32"/>
          <w:cs/>
        </w:rPr>
        <w:tab/>
        <w:t>4-3</w:t>
      </w:r>
    </w:p>
    <w:p w14:paraId="04E7BAB7" w14:textId="40D03E8E" w:rsidR="00FC7F75" w:rsidRPr="00FC7F75" w:rsidRDefault="00FC7F75" w:rsidP="00FC7F75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C7F75">
        <w:rPr>
          <w:rFonts w:ascii="TH SarabunPSK" w:hAnsi="TH SarabunPSK" w:cs="TH SarabunPSK"/>
          <w:sz w:val="32"/>
          <w:szCs w:val="32"/>
          <w:cs/>
        </w:rPr>
        <w:t xml:space="preserve">รูปที่ 4-2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C7F75">
        <w:rPr>
          <w:rFonts w:ascii="TH SarabunPSK" w:hAnsi="TH SarabunPSK" w:cs="TH SarabunPSK"/>
          <w:sz w:val="32"/>
          <w:szCs w:val="32"/>
          <w:cs/>
        </w:rPr>
        <w:t>ภาพตัวอย่างข้อมูลภาพกล้องหน้าและภาพกล้องหลัง หายไป/ไม่ครบถ้วน</w:t>
      </w:r>
      <w:r w:rsidRPr="00FC7F75">
        <w:rPr>
          <w:rFonts w:ascii="TH SarabunPSK" w:hAnsi="TH SarabunPSK" w:cs="TH SarabunPSK"/>
          <w:sz w:val="32"/>
          <w:szCs w:val="32"/>
          <w:cs/>
        </w:rPr>
        <w:tab/>
        <w:t>4-3</w:t>
      </w:r>
    </w:p>
    <w:p w14:paraId="48F2ABE3" w14:textId="0FFCB165" w:rsidR="00FC7F75" w:rsidRPr="00FC7F75" w:rsidRDefault="00FC7F75" w:rsidP="00FC7F75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sz w:val="32"/>
          <w:szCs w:val="32"/>
        </w:rPr>
      </w:pPr>
      <w:r w:rsidRPr="00FC7F75">
        <w:rPr>
          <w:rFonts w:ascii="TH SarabunPSK" w:hAnsi="TH SarabunPSK" w:cs="TH SarabunPSK"/>
          <w:sz w:val="32"/>
          <w:szCs w:val="32"/>
          <w:cs/>
        </w:rPr>
        <w:t xml:space="preserve">รูปที่ 4-3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C7F75">
        <w:rPr>
          <w:rFonts w:ascii="TH SarabunPSK" w:hAnsi="TH SarabunPSK" w:cs="TH SarabunPSK"/>
          <w:sz w:val="32"/>
          <w:szCs w:val="32"/>
          <w:cs/>
        </w:rPr>
        <w:t>ภาพตัวอย่างป้าย กม. หน้างานซ้ำกัน 2 ตำแหน่ง</w:t>
      </w:r>
      <w:r w:rsidRPr="00FC7F75">
        <w:rPr>
          <w:rFonts w:ascii="TH SarabunPSK" w:hAnsi="TH SarabunPSK" w:cs="TH SarabunPSK"/>
          <w:sz w:val="32"/>
          <w:szCs w:val="32"/>
          <w:cs/>
        </w:rPr>
        <w:tab/>
        <w:t>4-4</w:t>
      </w:r>
    </w:p>
    <w:p w14:paraId="09177DFC" w14:textId="41516531" w:rsidR="00CA4175" w:rsidRPr="00FC7F75" w:rsidRDefault="00CA4175" w:rsidP="003E341C">
      <w:pPr>
        <w:tabs>
          <w:tab w:val="left" w:pos="1080"/>
          <w:tab w:val="right" w:leader="dot" w:pos="9000"/>
        </w:tabs>
        <w:spacing w:after="0" w:line="226" w:lineRule="auto"/>
        <w:ind w:left="1080" w:hanging="1080"/>
        <w:rPr>
          <w:rFonts w:ascii="TH SarabunPSK" w:hAnsi="TH SarabunPSK" w:cs="TH SarabunPSK"/>
          <w:color w:val="FF0000"/>
          <w:sz w:val="32"/>
          <w:szCs w:val="32"/>
        </w:rPr>
      </w:pPr>
    </w:p>
    <w:sectPr w:rsidR="00CA4175" w:rsidRPr="00FC7F75" w:rsidSect="00DF31C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576" w:footer="576" w:gutter="0"/>
      <w:pgNumType w:fmt="thaiLetters" w:start="1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BB65" w14:textId="77777777" w:rsidR="00CE044E" w:rsidRDefault="00CE044E">
      <w:pPr>
        <w:spacing w:after="0" w:line="240" w:lineRule="auto"/>
      </w:pPr>
      <w:r>
        <w:separator/>
      </w:r>
    </w:p>
  </w:endnote>
  <w:endnote w:type="continuationSeparator" w:id="0">
    <w:p w14:paraId="66001181" w14:textId="77777777" w:rsidR="00CE044E" w:rsidRDefault="00CE044E">
      <w:pPr>
        <w:spacing w:after="0" w:line="240" w:lineRule="auto"/>
      </w:pPr>
      <w:r>
        <w:continuationSeparator/>
      </w:r>
    </w:p>
  </w:endnote>
  <w:endnote w:type="continuationNotice" w:id="1">
    <w:p w14:paraId="0ECDF3FD" w14:textId="77777777" w:rsidR="00CE044E" w:rsidRDefault="00CE0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beration Sans">
    <w:altName w:val="Arial"/>
    <w:charset w:val="01"/>
    <w:family w:val="swiss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OSawasdee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TrueFrutiger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9750" w14:textId="72203A5C" w:rsidR="000A1AC0" w:rsidRPr="005879C4" w:rsidRDefault="005879C4" w:rsidP="005879C4">
    <w:pPr>
      <w:pBdr>
        <w:top w:val="single" w:sz="4" w:space="16" w:color="auto"/>
      </w:pBdr>
      <w:tabs>
        <w:tab w:val="left" w:pos="1560"/>
        <w:tab w:val="right" w:pos="9050"/>
      </w:tabs>
      <w:rPr>
        <w:rFonts w:ascii="TH SarabunPSK" w:hAnsi="TH SarabunPSK" w:cs="TH SarabunPSK"/>
        <w:i/>
        <w:iCs/>
        <w:cs/>
      </w:rPr>
    </w:pP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7456" behindDoc="1" locked="0" layoutInCell="1" allowOverlap="1" wp14:anchorId="3C6CFA82" wp14:editId="7F3CFD12">
          <wp:simplePos x="0" y="0"/>
          <wp:positionH relativeFrom="column">
            <wp:posOffset>986790</wp:posOffset>
          </wp:positionH>
          <wp:positionV relativeFrom="paragraph">
            <wp:posOffset>33223</wp:posOffset>
          </wp:positionV>
          <wp:extent cx="475615" cy="539750"/>
          <wp:effectExtent l="0" t="0" r="635" b="0"/>
          <wp:wrapNone/>
          <wp:docPr id="27247406" name="Picture 27247406" descr="A yellow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247406" name="Picture 27247406" descr="A yellow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6432" behindDoc="1" locked="0" layoutInCell="1" allowOverlap="1" wp14:anchorId="2BF0C6FB" wp14:editId="4F0E65B2">
          <wp:simplePos x="0" y="0"/>
          <wp:positionH relativeFrom="margin">
            <wp:posOffset>-30109</wp:posOffset>
          </wp:positionH>
          <wp:positionV relativeFrom="paragraph">
            <wp:posOffset>24765</wp:posOffset>
          </wp:positionV>
          <wp:extent cx="1036320" cy="561340"/>
          <wp:effectExtent l="0" t="0" r="0" b="0"/>
          <wp:wrapNone/>
          <wp:docPr id="1949352481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logo&#10;&#10;Description automatically generated"/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colorTemperature colorTemp="112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cs/>
      </w:rPr>
      <w:t xml:space="preserve">                 </w:t>
    </w:r>
    <w:r w:rsidRPr="001C1FF5">
      <w:rPr>
        <w:rFonts w:ascii="TH SarabunPSK" w:hAnsi="TH SarabunPSK" w:cs="TH SarabunPSK" w:hint="cs"/>
        <w:i/>
        <w:iCs/>
        <w:cs/>
      </w:rPr>
      <w:tab/>
    </w:r>
    <w:r w:rsidRPr="001C1FF5">
      <w:rPr>
        <w:rFonts w:ascii="TH SarabunPSK" w:hAnsi="TH SarabunPSK" w:cs="TH SarabunPSK" w:hint="cs"/>
        <w:i/>
        <w:iCs/>
        <w:cs/>
      </w:rPr>
      <w:tab/>
      <w:t xml:space="preserve">หน้า </w:t>
    </w:r>
    <w:r w:rsidRPr="001C1FF5">
      <w:rPr>
        <w:rFonts w:ascii="TH SarabunPSK" w:hAnsi="TH SarabunPSK" w:cs="TH SarabunPSK" w:hint="cs"/>
        <w:i/>
        <w:iCs/>
      </w:rPr>
      <w:fldChar w:fldCharType="begin"/>
    </w:r>
    <w:r w:rsidRPr="001C1FF5">
      <w:rPr>
        <w:rFonts w:ascii="TH SarabunPSK" w:hAnsi="TH SarabunPSK" w:cs="TH SarabunPSK" w:hint="cs"/>
        <w:i/>
        <w:iCs/>
      </w:rPr>
      <w:instrText xml:space="preserve"> PAGE </w:instrText>
    </w:r>
    <w:r w:rsidRPr="001C1FF5">
      <w:rPr>
        <w:rFonts w:ascii="TH SarabunPSK" w:hAnsi="TH SarabunPSK" w:cs="TH SarabunPSK" w:hint="cs"/>
        <w:i/>
        <w:iCs/>
      </w:rPr>
      <w:fldChar w:fldCharType="separate"/>
    </w:r>
    <w:r>
      <w:rPr>
        <w:rFonts w:ascii="TH SarabunPSK" w:hAnsi="TH SarabunPSK" w:cs="TH SarabunPSK"/>
        <w:i/>
        <w:iCs/>
      </w:rPr>
      <w:t>1</w:t>
    </w:r>
    <w:r w:rsidRPr="001C1FF5">
      <w:rPr>
        <w:rFonts w:ascii="TH SarabunPSK" w:hAnsi="TH SarabunPSK" w:cs="TH SarabunPSK" w:hint="cs"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9D84" w14:textId="6541B7FB" w:rsidR="00DF31C5" w:rsidRPr="005879C4" w:rsidRDefault="005879C4" w:rsidP="005879C4">
    <w:pPr>
      <w:pBdr>
        <w:top w:val="single" w:sz="4" w:space="16" w:color="auto"/>
      </w:pBdr>
      <w:tabs>
        <w:tab w:val="left" w:pos="1560"/>
        <w:tab w:val="right" w:pos="9050"/>
      </w:tabs>
      <w:rPr>
        <w:rFonts w:ascii="TH SarabunPSK" w:hAnsi="TH SarabunPSK" w:cs="TH SarabunPSK"/>
        <w:i/>
        <w:iCs/>
      </w:rPr>
    </w:pP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4384" behindDoc="1" locked="0" layoutInCell="1" allowOverlap="1" wp14:anchorId="39ECBC7B" wp14:editId="4A07890F">
          <wp:simplePos x="0" y="0"/>
          <wp:positionH relativeFrom="column">
            <wp:posOffset>986790</wp:posOffset>
          </wp:positionH>
          <wp:positionV relativeFrom="paragraph">
            <wp:posOffset>33223</wp:posOffset>
          </wp:positionV>
          <wp:extent cx="475615" cy="539750"/>
          <wp:effectExtent l="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noProof/>
      </w:rPr>
      <w:drawing>
        <wp:anchor distT="0" distB="0" distL="114300" distR="114300" simplePos="0" relativeHeight="251663360" behindDoc="1" locked="0" layoutInCell="1" allowOverlap="1" wp14:anchorId="1E21DE24" wp14:editId="1453CED1">
          <wp:simplePos x="0" y="0"/>
          <wp:positionH relativeFrom="margin">
            <wp:posOffset>-30109</wp:posOffset>
          </wp:positionH>
          <wp:positionV relativeFrom="paragraph">
            <wp:posOffset>24765</wp:posOffset>
          </wp:positionV>
          <wp:extent cx="1036320" cy="561340"/>
          <wp:effectExtent l="0" t="0" r="0" b="0"/>
          <wp:wrapNone/>
          <wp:docPr id="3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logo&#10;&#10;Description automatically generated"/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colorTemperature colorTemp="112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1FF5">
      <w:rPr>
        <w:rFonts w:ascii="TH SarabunPSK" w:hAnsi="TH SarabunPSK" w:cs="TH SarabunPSK" w:hint="cs"/>
        <w:i/>
        <w:iCs/>
        <w:cs/>
      </w:rPr>
      <w:t xml:space="preserve">                 </w:t>
    </w:r>
    <w:r w:rsidRPr="001C1FF5">
      <w:rPr>
        <w:rFonts w:ascii="TH SarabunPSK" w:hAnsi="TH SarabunPSK" w:cs="TH SarabunPSK" w:hint="cs"/>
        <w:i/>
        <w:iCs/>
        <w:cs/>
      </w:rPr>
      <w:tab/>
    </w:r>
    <w:r w:rsidRPr="001C1FF5">
      <w:rPr>
        <w:rFonts w:ascii="TH SarabunPSK" w:hAnsi="TH SarabunPSK" w:cs="TH SarabunPSK" w:hint="cs"/>
        <w:i/>
        <w:iCs/>
        <w:cs/>
      </w:rPr>
      <w:tab/>
      <w:t xml:space="preserve">หน้า </w:t>
    </w:r>
    <w:r w:rsidRPr="001C1FF5">
      <w:rPr>
        <w:rFonts w:ascii="TH SarabunPSK" w:hAnsi="TH SarabunPSK" w:cs="TH SarabunPSK" w:hint="cs"/>
        <w:i/>
        <w:iCs/>
      </w:rPr>
      <w:fldChar w:fldCharType="begin"/>
    </w:r>
    <w:r w:rsidRPr="001C1FF5">
      <w:rPr>
        <w:rFonts w:ascii="TH SarabunPSK" w:hAnsi="TH SarabunPSK" w:cs="TH SarabunPSK" w:hint="cs"/>
        <w:i/>
        <w:iCs/>
      </w:rPr>
      <w:instrText xml:space="preserve"> PAGE </w:instrText>
    </w:r>
    <w:r w:rsidRPr="001C1FF5">
      <w:rPr>
        <w:rFonts w:ascii="TH SarabunPSK" w:hAnsi="TH SarabunPSK" w:cs="TH SarabunPSK" w:hint="cs"/>
        <w:i/>
        <w:iCs/>
      </w:rPr>
      <w:fldChar w:fldCharType="separate"/>
    </w:r>
    <w:r>
      <w:rPr>
        <w:rFonts w:ascii="TH SarabunPSK" w:hAnsi="TH SarabunPSK" w:cs="TH SarabunPSK"/>
        <w:i/>
        <w:iCs/>
      </w:rPr>
      <w:t>1</w:t>
    </w:r>
    <w:r w:rsidRPr="001C1FF5">
      <w:rPr>
        <w:rFonts w:ascii="TH SarabunPSK" w:hAnsi="TH SarabunPSK" w:cs="TH SarabunPSK" w:hint="cs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A6C93" w14:textId="77777777" w:rsidR="00CE044E" w:rsidRDefault="00CE044E">
      <w:pPr>
        <w:spacing w:after="0" w:line="240" w:lineRule="auto"/>
      </w:pPr>
      <w:r>
        <w:separator/>
      </w:r>
    </w:p>
  </w:footnote>
  <w:footnote w:type="continuationSeparator" w:id="0">
    <w:p w14:paraId="549C9EFD" w14:textId="77777777" w:rsidR="00CE044E" w:rsidRDefault="00CE044E">
      <w:pPr>
        <w:spacing w:after="0" w:line="240" w:lineRule="auto"/>
      </w:pPr>
      <w:r>
        <w:continuationSeparator/>
      </w:r>
    </w:p>
  </w:footnote>
  <w:footnote w:type="continuationNotice" w:id="1">
    <w:p w14:paraId="76390748" w14:textId="77777777" w:rsidR="00CE044E" w:rsidRDefault="00CE0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ook w:val="04A0" w:firstRow="1" w:lastRow="0" w:firstColumn="1" w:lastColumn="0" w:noHBand="0" w:noVBand="1"/>
    </w:tblPr>
    <w:tblGrid>
      <w:gridCol w:w="1163"/>
      <w:gridCol w:w="7863"/>
    </w:tblGrid>
    <w:tr w:rsidR="006A7622" w:rsidRPr="00CD4639" w14:paraId="6A509C4A" w14:textId="77777777" w:rsidTr="00230A8A">
      <w:trPr>
        <w:cantSplit/>
        <w:trHeight w:val="980"/>
        <w:jc w:val="center"/>
      </w:trPr>
      <w:tc>
        <w:tcPr>
          <w:tcW w:w="609" w:type="pct"/>
          <w:vAlign w:val="center"/>
        </w:tcPr>
        <w:p w14:paraId="01DA55B9" w14:textId="77777777" w:rsidR="006A7622" w:rsidRPr="00CD4639" w:rsidRDefault="006A7622" w:rsidP="006A7622">
          <w:pPr>
            <w:spacing w:after="0" w:line="240" w:lineRule="auto"/>
            <w:ind w:left="-104"/>
            <w:jc w:val="center"/>
            <w:rPr>
              <w:rFonts w:ascii="TH SarabunPSK" w:hAnsi="TH SarabunPSK" w:cs="TH SarabunPSK"/>
              <w:i/>
              <w:iCs/>
              <w:sz w:val="28"/>
            </w:rPr>
          </w:pPr>
          <w:r w:rsidRPr="00CD4639">
            <w:rPr>
              <w:rFonts w:ascii="TH SarabunPSK" w:hAnsi="TH SarabunPSK" w:cs="TH SarabunPSK" w:hint="cs"/>
              <w:b/>
              <w:bCs/>
              <w:i/>
              <w:iCs/>
              <w:noProof/>
              <w:color w:val="FF0000"/>
              <w:sz w:val="28"/>
            </w:rPr>
            <w:drawing>
              <wp:inline distT="0" distB="0" distL="0" distR="0" wp14:anchorId="62A90317" wp14:editId="08E87867">
                <wp:extent cx="662940" cy="662940"/>
                <wp:effectExtent l="0" t="0" r="3810" b="3810"/>
                <wp:docPr id="160891739" name="Picture 160891739" descr="A silver coin with a desig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 descr="A silver coin with a desig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1" w:type="pct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1341E857" w14:textId="77777777" w:rsidR="00650CB5" w:rsidRPr="00650CB5" w:rsidRDefault="00650CB5" w:rsidP="00650CB5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b/>
              <w:bCs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  <w:cs/>
            </w:rPr>
            <w:t>รายงานความก้าวหน้าฉบับที่ 1 (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</w:rPr>
            <w:t>Progress Report l)</w:t>
          </w:r>
        </w:p>
        <w:p w14:paraId="627B0A8D" w14:textId="77777777" w:rsidR="00650CB5" w:rsidRPr="00650CB5" w:rsidRDefault="00650CB5" w:rsidP="00650CB5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โครงการค่าสำรวจและประเมินสภาพโครงข่ายทางหลวงเพื่อเพิ่มประสิทธิผลการใช้จ่าย</w:t>
          </w:r>
        </w:p>
        <w:p w14:paraId="07B5F3A4" w14:textId="25509EDD" w:rsidR="006A7622" w:rsidRPr="00CD4639" w:rsidRDefault="00650CB5" w:rsidP="00650CB5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  <w:cs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งบประมาณบำรุงรักษาทางหลวงในระยะยาว ปี 2568</w:t>
          </w:r>
        </w:p>
      </w:tc>
    </w:tr>
  </w:tbl>
  <w:p w14:paraId="6845B3A6" w14:textId="77777777" w:rsidR="000A1AC0" w:rsidRPr="00EC6FBE" w:rsidRDefault="000A1AC0" w:rsidP="006A7622">
    <w:pPr>
      <w:pStyle w:val="ab"/>
      <w:spacing w:after="0" w:line="240" w:lineRule="auto"/>
      <w:rPr>
        <w:sz w:val="12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ook w:val="04A0" w:firstRow="1" w:lastRow="0" w:firstColumn="1" w:lastColumn="0" w:noHBand="0" w:noVBand="1"/>
    </w:tblPr>
    <w:tblGrid>
      <w:gridCol w:w="1163"/>
      <w:gridCol w:w="7863"/>
    </w:tblGrid>
    <w:tr w:rsidR="00FE7220" w:rsidRPr="00CD4639" w14:paraId="5C3B3949" w14:textId="77777777" w:rsidTr="003B659D">
      <w:trPr>
        <w:cantSplit/>
        <w:trHeight w:val="980"/>
        <w:jc w:val="center"/>
      </w:trPr>
      <w:tc>
        <w:tcPr>
          <w:tcW w:w="609" w:type="pct"/>
          <w:vAlign w:val="center"/>
        </w:tcPr>
        <w:p w14:paraId="7A6E5C13" w14:textId="77777777" w:rsidR="00FE7220" w:rsidRPr="00CD4639" w:rsidRDefault="00FE7220" w:rsidP="00FE7220">
          <w:pPr>
            <w:spacing w:after="0" w:line="240" w:lineRule="auto"/>
            <w:ind w:left="-104"/>
            <w:jc w:val="center"/>
            <w:rPr>
              <w:rFonts w:ascii="TH SarabunPSK" w:hAnsi="TH SarabunPSK" w:cs="TH SarabunPSK"/>
              <w:i/>
              <w:iCs/>
              <w:sz w:val="28"/>
            </w:rPr>
          </w:pPr>
          <w:r w:rsidRPr="00CD4639">
            <w:rPr>
              <w:rFonts w:ascii="TH SarabunPSK" w:hAnsi="TH SarabunPSK" w:cs="TH SarabunPSK" w:hint="cs"/>
              <w:b/>
              <w:bCs/>
              <w:i/>
              <w:iCs/>
              <w:noProof/>
              <w:color w:val="FF0000"/>
              <w:sz w:val="28"/>
            </w:rPr>
            <w:drawing>
              <wp:inline distT="0" distB="0" distL="0" distR="0" wp14:anchorId="24F3C23C" wp14:editId="366F3B9C">
                <wp:extent cx="662940" cy="662940"/>
                <wp:effectExtent l="0" t="0" r="3810" b="3810"/>
                <wp:docPr id="410904028" name="Picture 160891739" descr="A silver coin with a desig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 descr="A silver coin with a desig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1" w:type="pct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76CF3A29" w14:textId="77777777" w:rsidR="00FE7220" w:rsidRPr="00650CB5" w:rsidRDefault="00FE7220" w:rsidP="00FE7220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b/>
              <w:bCs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  <w:cs/>
            </w:rPr>
            <w:t>รายงานความก้าวหน้าฉบับที่ 1 (</w:t>
          </w:r>
          <w:r w:rsidRPr="00650CB5">
            <w:rPr>
              <w:rFonts w:ascii="TH SarabunPSK" w:hAnsi="TH SarabunPSK" w:cs="TH SarabunPSK"/>
              <w:b/>
              <w:bCs/>
              <w:i/>
              <w:iCs/>
              <w:sz w:val="28"/>
            </w:rPr>
            <w:t>Progress Report l)</w:t>
          </w:r>
        </w:p>
        <w:p w14:paraId="06F74171" w14:textId="77777777" w:rsidR="00FE7220" w:rsidRPr="00650CB5" w:rsidRDefault="00FE7220" w:rsidP="00FE7220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โครงการค่าสำรวจและประเมินสภาพโครงข่ายทางหลวงเพื่อเพิ่มประสิทธิผลการใช้จ่าย</w:t>
          </w:r>
        </w:p>
        <w:p w14:paraId="569639FB" w14:textId="77777777" w:rsidR="00FE7220" w:rsidRPr="00CD4639" w:rsidRDefault="00FE7220" w:rsidP="00FE7220">
          <w:pPr>
            <w:spacing w:after="0" w:line="240" w:lineRule="auto"/>
            <w:ind w:firstLine="6"/>
            <w:jc w:val="right"/>
            <w:rPr>
              <w:rFonts w:ascii="TH SarabunPSK" w:hAnsi="TH SarabunPSK" w:cs="TH SarabunPSK"/>
              <w:i/>
              <w:iCs/>
              <w:sz w:val="28"/>
              <w:cs/>
            </w:rPr>
          </w:pPr>
          <w:r w:rsidRPr="00650CB5">
            <w:rPr>
              <w:rFonts w:ascii="TH SarabunPSK" w:hAnsi="TH SarabunPSK" w:cs="TH SarabunPSK"/>
              <w:i/>
              <w:iCs/>
              <w:sz w:val="28"/>
              <w:cs/>
            </w:rPr>
            <w:t>งบประมาณบำรุงรักษาทางหลวงในระยะยาว ปี 2568</w:t>
          </w:r>
        </w:p>
      </w:tc>
    </w:tr>
  </w:tbl>
  <w:p w14:paraId="67117CF5" w14:textId="77777777" w:rsidR="00FE7220" w:rsidRPr="00EC6FBE" w:rsidRDefault="00FE7220" w:rsidP="00FE7220">
    <w:pPr>
      <w:pStyle w:val="ab"/>
      <w:spacing w:after="0" w:line="240" w:lineRule="auto"/>
      <w:rPr>
        <w:sz w:val="1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4494"/>
    <w:multiLevelType w:val="multilevel"/>
    <w:tmpl w:val="8788FA18"/>
    <w:lvl w:ilvl="0">
      <w:start w:val="1"/>
      <w:numFmt w:val="decimal"/>
      <w:lvlText w:val="1.3.1.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1.3.1.2.%2"/>
      <w:lvlJc w:val="left"/>
      <w:pPr>
        <w:ind w:left="2902" w:hanging="360"/>
      </w:pPr>
      <w:rPr>
        <w:rFonts w:hint="default"/>
        <w:lang w:bidi="th-TH"/>
      </w:rPr>
    </w:lvl>
    <w:lvl w:ilvl="2">
      <w:start w:val="1"/>
      <w:numFmt w:val="lowerRoman"/>
      <w:lvlText w:val="%3."/>
      <w:lvlJc w:val="right"/>
      <w:pPr>
        <w:ind w:left="362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4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6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8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2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2" w:hanging="180"/>
      </w:pPr>
      <w:rPr>
        <w:rFonts w:hint="default"/>
      </w:rPr>
    </w:lvl>
  </w:abstractNum>
  <w:abstractNum w:abstractNumId="1" w15:restartNumberingAfterBreak="0">
    <w:nsid w:val="0E4803F4"/>
    <w:multiLevelType w:val="hybridMultilevel"/>
    <w:tmpl w:val="399430EE"/>
    <w:lvl w:ilvl="0" w:tplc="F8F469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634C4"/>
    <w:multiLevelType w:val="hybridMultilevel"/>
    <w:tmpl w:val="F4C8684C"/>
    <w:lvl w:ilvl="0" w:tplc="040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091C5A"/>
    <w:multiLevelType w:val="hybridMultilevel"/>
    <w:tmpl w:val="D8D4BC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9673408"/>
    <w:multiLevelType w:val="hybridMultilevel"/>
    <w:tmpl w:val="7680AE9C"/>
    <w:lvl w:ilvl="0" w:tplc="B40EECE4">
      <w:start w:val="1"/>
      <w:numFmt w:val="decimal"/>
      <w:lvlText w:val="3.%1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D7A95"/>
    <w:multiLevelType w:val="hybridMultilevel"/>
    <w:tmpl w:val="804EBE66"/>
    <w:lvl w:ilvl="0" w:tplc="002E405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7045B"/>
    <w:multiLevelType w:val="hybridMultilevel"/>
    <w:tmpl w:val="219CD1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E69F0"/>
    <w:multiLevelType w:val="hybridMultilevel"/>
    <w:tmpl w:val="152C8D20"/>
    <w:lvl w:ilvl="0" w:tplc="644E6E8A">
      <w:start w:val="1"/>
      <w:numFmt w:val="decimal"/>
      <w:lvlText w:val="11.4.%1)"/>
      <w:lvlJc w:val="left"/>
      <w:pPr>
        <w:ind w:left="2880" w:hanging="360"/>
      </w:pPr>
      <w:rPr>
        <w:rFonts w:hint="default"/>
        <w:b w:val="0"/>
        <w:bCs/>
        <w:sz w:val="32"/>
        <w:szCs w:val="32"/>
      </w:rPr>
    </w:lvl>
    <w:lvl w:ilvl="1" w:tplc="FFFFFFFF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2" w:tplc="887EE28E">
      <w:start w:val="1"/>
      <w:numFmt w:val="decimal"/>
      <w:lvlText w:val="%3)"/>
      <w:lvlJc w:val="left"/>
      <w:pPr>
        <w:ind w:left="450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38345195"/>
    <w:multiLevelType w:val="multilevel"/>
    <w:tmpl w:val="4AE6BEB4"/>
    <w:lvl w:ilvl="0">
      <w:start w:val="3"/>
      <w:numFmt w:val="decimal"/>
      <w:suff w:val="space"/>
      <w:lvlText w:val="บทที่ %1"/>
      <w:lvlJc w:val="left"/>
      <w:pPr>
        <w:ind w:left="720" w:hanging="720"/>
      </w:pPr>
      <w:rPr>
        <w:rFonts w:ascii="TH Sarabun New" w:hAnsi="TH Sarabun New" w:cs="TH Sarabun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pStyle w:val="Figure"/>
      <w:suff w:val="space"/>
      <w:lvlText w:val="รูปที่ %1-%2"/>
      <w:lvlJc w:val="left"/>
      <w:pPr>
        <w:ind w:left="2700" w:firstLine="0"/>
      </w:pPr>
      <w:rPr>
        <w:rFonts w:ascii="TH Sarabun New" w:hAnsi="TH Sarabun New" w:cs="TH Sarabun New" w:hint="default"/>
        <w:b w:val="0"/>
        <w:bCs w:val="0"/>
        <w:i w:val="0"/>
        <w:iCs w:val="0"/>
        <w:color w:val="auto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DA530B0"/>
    <w:multiLevelType w:val="multilevel"/>
    <w:tmpl w:val="5A96C476"/>
    <w:lvl w:ilvl="0">
      <w:start w:val="1"/>
      <w:numFmt w:val="decimal"/>
      <w:lvlText w:val="1.3.4.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1.3.2.4.%2"/>
      <w:lvlJc w:val="left"/>
      <w:pPr>
        <w:ind w:left="29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2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4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6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8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2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2" w:hanging="180"/>
      </w:pPr>
      <w:rPr>
        <w:rFonts w:hint="default"/>
      </w:rPr>
    </w:lvl>
  </w:abstractNum>
  <w:abstractNum w:abstractNumId="10" w15:restartNumberingAfterBreak="0">
    <w:nsid w:val="421C7CA1"/>
    <w:multiLevelType w:val="multilevel"/>
    <w:tmpl w:val="52A881E0"/>
    <w:lvl w:ilvl="0">
      <w:start w:val="1"/>
      <w:numFmt w:val="decimal"/>
      <w:lvlText w:val="1.3.2.%1"/>
      <w:lvlJc w:val="left"/>
      <w:pPr>
        <w:ind w:left="1070" w:hanging="360"/>
      </w:pPr>
      <w:rPr>
        <w:rFonts w:hint="default"/>
        <w:lang w:bidi="th-TH"/>
      </w:rPr>
    </w:lvl>
    <w:lvl w:ilvl="1">
      <w:start w:val="1"/>
      <w:numFmt w:val="decimal"/>
      <w:lvlText w:val="1.3.2.4.%2"/>
      <w:lvlJc w:val="left"/>
      <w:pPr>
        <w:ind w:left="2902" w:hanging="360"/>
      </w:pPr>
      <w:rPr>
        <w:rFonts w:hint="default"/>
        <w:lang w:bidi="th-TH"/>
      </w:rPr>
    </w:lvl>
    <w:lvl w:ilvl="2">
      <w:start w:val="1"/>
      <w:numFmt w:val="lowerRoman"/>
      <w:lvlText w:val="%3."/>
      <w:lvlJc w:val="right"/>
      <w:pPr>
        <w:ind w:left="362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4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6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8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2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2" w:hanging="180"/>
      </w:pPr>
      <w:rPr>
        <w:rFonts w:hint="default"/>
      </w:rPr>
    </w:lvl>
  </w:abstractNum>
  <w:abstractNum w:abstractNumId="11" w15:restartNumberingAfterBreak="0">
    <w:nsid w:val="426D1560"/>
    <w:multiLevelType w:val="hybridMultilevel"/>
    <w:tmpl w:val="B0E6E1D8"/>
    <w:lvl w:ilvl="0" w:tplc="EC786B52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0735"/>
    <w:multiLevelType w:val="hybridMultilevel"/>
    <w:tmpl w:val="70B653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CA0CDB"/>
    <w:multiLevelType w:val="multilevel"/>
    <w:tmpl w:val="C07E273C"/>
    <w:lvl w:ilvl="0">
      <w:start w:val="1"/>
      <w:numFmt w:val="decimal"/>
      <w:pStyle w:val="2"/>
      <w:lvlText w:val="1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pStyle w:val="3"/>
      <w:lvlText w:val="%1.%2"/>
      <w:lvlJc w:val="left"/>
      <w:pPr>
        <w:ind w:left="1095" w:hanging="375"/>
      </w:pPr>
    </w:lvl>
    <w:lvl w:ilvl="2">
      <w:start w:val="1"/>
      <w:numFmt w:val="decimal"/>
      <w:pStyle w:val="4"/>
      <w:lvlText w:val="%1.%2.%3"/>
      <w:lvlJc w:val="left"/>
      <w:pPr>
        <w:ind w:left="180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6AC6F68"/>
    <w:multiLevelType w:val="hybridMultilevel"/>
    <w:tmpl w:val="924844FC"/>
    <w:lvl w:ilvl="0" w:tplc="31F86C48">
      <w:start w:val="1"/>
      <w:numFmt w:val="decimal"/>
      <w:lvlText w:val="1.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E14FBE"/>
    <w:multiLevelType w:val="hybridMultilevel"/>
    <w:tmpl w:val="C9D6C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919B2"/>
    <w:multiLevelType w:val="hybridMultilevel"/>
    <w:tmpl w:val="E4005F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1AC3CCC"/>
    <w:multiLevelType w:val="hybridMultilevel"/>
    <w:tmpl w:val="9EEA0B94"/>
    <w:lvl w:ilvl="0" w:tplc="D1EE280C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463E2"/>
    <w:multiLevelType w:val="multilevel"/>
    <w:tmpl w:val="6160332A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36"/>
        <w:szCs w:val="44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42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1"/>
        </w:tabs>
        <w:ind w:left="1701" w:hanging="567"/>
      </w:pPr>
      <w:rPr>
        <w:rFonts w:ascii="TH SarabunPSK" w:hAnsi="TH SarabunPSK" w:cs="TH SarabunPSK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2410"/>
        </w:tabs>
        <w:ind w:left="2410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386"/>
        </w:tabs>
        <w:ind w:left="1098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B404AF0"/>
    <w:multiLevelType w:val="hybridMultilevel"/>
    <w:tmpl w:val="1A56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6E16A3"/>
    <w:multiLevelType w:val="hybridMultilevel"/>
    <w:tmpl w:val="519C63F0"/>
    <w:lvl w:ilvl="0" w:tplc="040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1" w15:restartNumberingAfterBreak="0">
    <w:nsid w:val="6F8A5184"/>
    <w:multiLevelType w:val="hybridMultilevel"/>
    <w:tmpl w:val="D5221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31825F6"/>
    <w:multiLevelType w:val="hybridMultilevel"/>
    <w:tmpl w:val="EE3070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86E5525"/>
    <w:multiLevelType w:val="hybridMultilevel"/>
    <w:tmpl w:val="B38CA438"/>
    <w:lvl w:ilvl="0" w:tplc="C0DEA5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A0AF2"/>
    <w:multiLevelType w:val="hybridMultilevel"/>
    <w:tmpl w:val="159C6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409782">
    <w:abstractNumId w:val="13"/>
  </w:num>
  <w:num w:numId="2" w16cid:durableId="1400905314">
    <w:abstractNumId w:val="18"/>
  </w:num>
  <w:num w:numId="3" w16cid:durableId="962149911">
    <w:abstractNumId w:val="6"/>
  </w:num>
  <w:num w:numId="4" w16cid:durableId="985665513">
    <w:abstractNumId w:val="15"/>
  </w:num>
  <w:num w:numId="5" w16cid:durableId="235476362">
    <w:abstractNumId w:val="14"/>
  </w:num>
  <w:num w:numId="6" w16cid:durableId="26763231">
    <w:abstractNumId w:val="12"/>
  </w:num>
  <w:num w:numId="7" w16cid:durableId="1034649378">
    <w:abstractNumId w:val="16"/>
  </w:num>
  <w:num w:numId="8" w16cid:durableId="1532953649">
    <w:abstractNumId w:val="11"/>
  </w:num>
  <w:num w:numId="9" w16cid:durableId="1627270135">
    <w:abstractNumId w:val="9"/>
  </w:num>
  <w:num w:numId="10" w16cid:durableId="168299526">
    <w:abstractNumId w:val="10"/>
  </w:num>
  <w:num w:numId="11" w16cid:durableId="469712350">
    <w:abstractNumId w:val="0"/>
  </w:num>
  <w:num w:numId="12" w16cid:durableId="1670012451">
    <w:abstractNumId w:val="20"/>
  </w:num>
  <w:num w:numId="13" w16cid:durableId="1199732600">
    <w:abstractNumId w:val="8"/>
  </w:num>
  <w:num w:numId="14" w16cid:durableId="569970138">
    <w:abstractNumId w:val="17"/>
  </w:num>
  <w:num w:numId="15" w16cid:durableId="936868980">
    <w:abstractNumId w:val="7"/>
  </w:num>
  <w:num w:numId="16" w16cid:durableId="899097136">
    <w:abstractNumId w:val="1"/>
  </w:num>
  <w:num w:numId="17" w16cid:durableId="232349119">
    <w:abstractNumId w:val="4"/>
  </w:num>
  <w:num w:numId="18" w16cid:durableId="991520404">
    <w:abstractNumId w:val="19"/>
  </w:num>
  <w:num w:numId="19" w16cid:durableId="237249137">
    <w:abstractNumId w:val="5"/>
  </w:num>
  <w:num w:numId="20" w16cid:durableId="279845836">
    <w:abstractNumId w:val="3"/>
  </w:num>
  <w:num w:numId="21" w16cid:durableId="161094308">
    <w:abstractNumId w:val="24"/>
  </w:num>
  <w:num w:numId="22" w16cid:durableId="933056312">
    <w:abstractNumId w:val="23"/>
  </w:num>
  <w:num w:numId="23" w16cid:durableId="990793789">
    <w:abstractNumId w:val="22"/>
  </w:num>
  <w:num w:numId="24" w16cid:durableId="1937135977">
    <w:abstractNumId w:val="21"/>
  </w:num>
  <w:num w:numId="25" w16cid:durableId="1378429914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CEA"/>
    <w:rsid w:val="000014CB"/>
    <w:rsid w:val="0000179C"/>
    <w:rsid w:val="00001EAF"/>
    <w:rsid w:val="000030FF"/>
    <w:rsid w:val="00003261"/>
    <w:rsid w:val="00003903"/>
    <w:rsid w:val="00005FBF"/>
    <w:rsid w:val="00006B3D"/>
    <w:rsid w:val="00007B61"/>
    <w:rsid w:val="00010E1A"/>
    <w:rsid w:val="00013523"/>
    <w:rsid w:val="0001575B"/>
    <w:rsid w:val="000165DE"/>
    <w:rsid w:val="0002623A"/>
    <w:rsid w:val="00030CB2"/>
    <w:rsid w:val="00032511"/>
    <w:rsid w:val="00034E17"/>
    <w:rsid w:val="00036C4A"/>
    <w:rsid w:val="00037A2D"/>
    <w:rsid w:val="00037B22"/>
    <w:rsid w:val="0004208C"/>
    <w:rsid w:val="00042568"/>
    <w:rsid w:val="00044555"/>
    <w:rsid w:val="000469A6"/>
    <w:rsid w:val="00050839"/>
    <w:rsid w:val="00051488"/>
    <w:rsid w:val="0005235D"/>
    <w:rsid w:val="000526C8"/>
    <w:rsid w:val="00060E25"/>
    <w:rsid w:val="00061160"/>
    <w:rsid w:val="00061A91"/>
    <w:rsid w:val="00062949"/>
    <w:rsid w:val="00063F6A"/>
    <w:rsid w:val="00073739"/>
    <w:rsid w:val="00073FE2"/>
    <w:rsid w:val="00074C21"/>
    <w:rsid w:val="000762B5"/>
    <w:rsid w:val="000803CF"/>
    <w:rsid w:val="00080C6C"/>
    <w:rsid w:val="0008389B"/>
    <w:rsid w:val="00090823"/>
    <w:rsid w:val="00096568"/>
    <w:rsid w:val="000A197C"/>
    <w:rsid w:val="000A1A2C"/>
    <w:rsid w:val="000A1AC0"/>
    <w:rsid w:val="000A2792"/>
    <w:rsid w:val="000A6F58"/>
    <w:rsid w:val="000B1972"/>
    <w:rsid w:val="000B36DF"/>
    <w:rsid w:val="000C1EA0"/>
    <w:rsid w:val="000C40C3"/>
    <w:rsid w:val="000C428B"/>
    <w:rsid w:val="000C4D9F"/>
    <w:rsid w:val="000C73FE"/>
    <w:rsid w:val="000D0AB1"/>
    <w:rsid w:val="000D0BB1"/>
    <w:rsid w:val="000D1643"/>
    <w:rsid w:val="000D2EE2"/>
    <w:rsid w:val="000D3237"/>
    <w:rsid w:val="000D3766"/>
    <w:rsid w:val="000D549E"/>
    <w:rsid w:val="000E1DC9"/>
    <w:rsid w:val="000E266C"/>
    <w:rsid w:val="000E4D79"/>
    <w:rsid w:val="000E5830"/>
    <w:rsid w:val="000E5CF1"/>
    <w:rsid w:val="000E7A09"/>
    <w:rsid w:val="000F340E"/>
    <w:rsid w:val="000F6282"/>
    <w:rsid w:val="000F797E"/>
    <w:rsid w:val="001008D4"/>
    <w:rsid w:val="001019EC"/>
    <w:rsid w:val="0010204B"/>
    <w:rsid w:val="001043CE"/>
    <w:rsid w:val="00104AEA"/>
    <w:rsid w:val="00106DD9"/>
    <w:rsid w:val="00111909"/>
    <w:rsid w:val="00111A34"/>
    <w:rsid w:val="00111B8F"/>
    <w:rsid w:val="0011257C"/>
    <w:rsid w:val="00114388"/>
    <w:rsid w:val="00115DC6"/>
    <w:rsid w:val="00115EF3"/>
    <w:rsid w:val="00121047"/>
    <w:rsid w:val="00121147"/>
    <w:rsid w:val="00121ABF"/>
    <w:rsid w:val="001220FB"/>
    <w:rsid w:val="001234D1"/>
    <w:rsid w:val="001238C2"/>
    <w:rsid w:val="00125FF7"/>
    <w:rsid w:val="0013025D"/>
    <w:rsid w:val="0013701E"/>
    <w:rsid w:val="0013744D"/>
    <w:rsid w:val="00140DA1"/>
    <w:rsid w:val="001445D7"/>
    <w:rsid w:val="00145997"/>
    <w:rsid w:val="00147AD0"/>
    <w:rsid w:val="001501E2"/>
    <w:rsid w:val="00150F35"/>
    <w:rsid w:val="00150FF6"/>
    <w:rsid w:val="00152086"/>
    <w:rsid w:val="001525E9"/>
    <w:rsid w:val="00152948"/>
    <w:rsid w:val="00155CEF"/>
    <w:rsid w:val="001614C2"/>
    <w:rsid w:val="00163062"/>
    <w:rsid w:val="0016359A"/>
    <w:rsid w:val="0016385D"/>
    <w:rsid w:val="00167655"/>
    <w:rsid w:val="001702B5"/>
    <w:rsid w:val="00170D3D"/>
    <w:rsid w:val="00171FBA"/>
    <w:rsid w:val="001745F6"/>
    <w:rsid w:val="001751CB"/>
    <w:rsid w:val="00183B01"/>
    <w:rsid w:val="001842E2"/>
    <w:rsid w:val="00185379"/>
    <w:rsid w:val="00190ADB"/>
    <w:rsid w:val="0019144A"/>
    <w:rsid w:val="0019311A"/>
    <w:rsid w:val="00195D40"/>
    <w:rsid w:val="0019745C"/>
    <w:rsid w:val="00197B65"/>
    <w:rsid w:val="001A1051"/>
    <w:rsid w:val="001A596D"/>
    <w:rsid w:val="001C02BF"/>
    <w:rsid w:val="001C2A1F"/>
    <w:rsid w:val="001D2465"/>
    <w:rsid w:val="001D5924"/>
    <w:rsid w:val="001D70D0"/>
    <w:rsid w:val="001D7B1C"/>
    <w:rsid w:val="001D7B45"/>
    <w:rsid w:val="001E1659"/>
    <w:rsid w:val="001E4B26"/>
    <w:rsid w:val="001E5229"/>
    <w:rsid w:val="001E5243"/>
    <w:rsid w:val="001F0E79"/>
    <w:rsid w:val="001F1731"/>
    <w:rsid w:val="001F344C"/>
    <w:rsid w:val="001F5D1A"/>
    <w:rsid w:val="0020018F"/>
    <w:rsid w:val="00204507"/>
    <w:rsid w:val="00205614"/>
    <w:rsid w:val="002069D9"/>
    <w:rsid w:val="00210215"/>
    <w:rsid w:val="00212417"/>
    <w:rsid w:val="0021357F"/>
    <w:rsid w:val="00213D1D"/>
    <w:rsid w:val="0021439F"/>
    <w:rsid w:val="00215CB8"/>
    <w:rsid w:val="00221B7C"/>
    <w:rsid w:val="00222F09"/>
    <w:rsid w:val="00233FBC"/>
    <w:rsid w:val="0024086A"/>
    <w:rsid w:val="0024120B"/>
    <w:rsid w:val="00243569"/>
    <w:rsid w:val="00244440"/>
    <w:rsid w:val="00244B4C"/>
    <w:rsid w:val="00244C2A"/>
    <w:rsid w:val="002465C5"/>
    <w:rsid w:val="00250D46"/>
    <w:rsid w:val="00252C47"/>
    <w:rsid w:val="00254588"/>
    <w:rsid w:val="002548F5"/>
    <w:rsid w:val="00260DBF"/>
    <w:rsid w:val="00264360"/>
    <w:rsid w:val="002669F3"/>
    <w:rsid w:val="00267855"/>
    <w:rsid w:val="0027077D"/>
    <w:rsid w:val="0027519F"/>
    <w:rsid w:val="00275FF0"/>
    <w:rsid w:val="00282531"/>
    <w:rsid w:val="002834F8"/>
    <w:rsid w:val="002856BF"/>
    <w:rsid w:val="00292062"/>
    <w:rsid w:val="00292C8C"/>
    <w:rsid w:val="00296D65"/>
    <w:rsid w:val="002B055A"/>
    <w:rsid w:val="002B0868"/>
    <w:rsid w:val="002B1421"/>
    <w:rsid w:val="002B29C8"/>
    <w:rsid w:val="002B2C52"/>
    <w:rsid w:val="002B312E"/>
    <w:rsid w:val="002C086C"/>
    <w:rsid w:val="002C3EE5"/>
    <w:rsid w:val="002C7B58"/>
    <w:rsid w:val="002D00E3"/>
    <w:rsid w:val="002D6340"/>
    <w:rsid w:val="002D6861"/>
    <w:rsid w:val="002E27EA"/>
    <w:rsid w:val="002F06D7"/>
    <w:rsid w:val="002F2AED"/>
    <w:rsid w:val="002F477E"/>
    <w:rsid w:val="0030123C"/>
    <w:rsid w:val="003024D7"/>
    <w:rsid w:val="00303B34"/>
    <w:rsid w:val="00304F2B"/>
    <w:rsid w:val="00305898"/>
    <w:rsid w:val="003060D8"/>
    <w:rsid w:val="003104F2"/>
    <w:rsid w:val="00316B0E"/>
    <w:rsid w:val="00317BE2"/>
    <w:rsid w:val="00320CB2"/>
    <w:rsid w:val="00323BAF"/>
    <w:rsid w:val="00324BE7"/>
    <w:rsid w:val="003273C4"/>
    <w:rsid w:val="00334906"/>
    <w:rsid w:val="003428C1"/>
    <w:rsid w:val="003447DC"/>
    <w:rsid w:val="0034607B"/>
    <w:rsid w:val="003505C1"/>
    <w:rsid w:val="00354137"/>
    <w:rsid w:val="00355E1F"/>
    <w:rsid w:val="003579C1"/>
    <w:rsid w:val="00361839"/>
    <w:rsid w:val="00363D32"/>
    <w:rsid w:val="003643CC"/>
    <w:rsid w:val="0037309A"/>
    <w:rsid w:val="00376A1F"/>
    <w:rsid w:val="00381AD6"/>
    <w:rsid w:val="0038287D"/>
    <w:rsid w:val="003840DE"/>
    <w:rsid w:val="003860D3"/>
    <w:rsid w:val="003866F1"/>
    <w:rsid w:val="00387AAB"/>
    <w:rsid w:val="00387E3D"/>
    <w:rsid w:val="00392906"/>
    <w:rsid w:val="00394DDF"/>
    <w:rsid w:val="00395498"/>
    <w:rsid w:val="0039611D"/>
    <w:rsid w:val="00397FBB"/>
    <w:rsid w:val="003A0163"/>
    <w:rsid w:val="003A18D6"/>
    <w:rsid w:val="003A3E1E"/>
    <w:rsid w:val="003A6E25"/>
    <w:rsid w:val="003B0212"/>
    <w:rsid w:val="003B07C3"/>
    <w:rsid w:val="003B4175"/>
    <w:rsid w:val="003B580E"/>
    <w:rsid w:val="003B677B"/>
    <w:rsid w:val="003B6C01"/>
    <w:rsid w:val="003C0264"/>
    <w:rsid w:val="003C200A"/>
    <w:rsid w:val="003C2614"/>
    <w:rsid w:val="003C27D2"/>
    <w:rsid w:val="003C281D"/>
    <w:rsid w:val="003C593C"/>
    <w:rsid w:val="003C6E52"/>
    <w:rsid w:val="003C7168"/>
    <w:rsid w:val="003C73B1"/>
    <w:rsid w:val="003C745B"/>
    <w:rsid w:val="003C75D0"/>
    <w:rsid w:val="003C7C83"/>
    <w:rsid w:val="003D0E3B"/>
    <w:rsid w:val="003D2B99"/>
    <w:rsid w:val="003D34AB"/>
    <w:rsid w:val="003D49B3"/>
    <w:rsid w:val="003D6DD8"/>
    <w:rsid w:val="003D7341"/>
    <w:rsid w:val="003E1596"/>
    <w:rsid w:val="003E341C"/>
    <w:rsid w:val="003E397E"/>
    <w:rsid w:val="003E3A21"/>
    <w:rsid w:val="003E4EF6"/>
    <w:rsid w:val="003E5DE0"/>
    <w:rsid w:val="003F1374"/>
    <w:rsid w:val="003F2606"/>
    <w:rsid w:val="003F2704"/>
    <w:rsid w:val="003F40DB"/>
    <w:rsid w:val="003F7477"/>
    <w:rsid w:val="00401C1D"/>
    <w:rsid w:val="00406C70"/>
    <w:rsid w:val="00407FD8"/>
    <w:rsid w:val="0041178A"/>
    <w:rsid w:val="0041209A"/>
    <w:rsid w:val="004156C5"/>
    <w:rsid w:val="00415DF8"/>
    <w:rsid w:val="0041665F"/>
    <w:rsid w:val="0041746C"/>
    <w:rsid w:val="00422061"/>
    <w:rsid w:val="0042231B"/>
    <w:rsid w:val="00424888"/>
    <w:rsid w:val="0043353B"/>
    <w:rsid w:val="0043367E"/>
    <w:rsid w:val="004342E3"/>
    <w:rsid w:val="00434E07"/>
    <w:rsid w:val="00435B4F"/>
    <w:rsid w:val="00436A00"/>
    <w:rsid w:val="004377A8"/>
    <w:rsid w:val="0044332A"/>
    <w:rsid w:val="0044332B"/>
    <w:rsid w:val="00444E60"/>
    <w:rsid w:val="00447999"/>
    <w:rsid w:val="00454BE3"/>
    <w:rsid w:val="00454E2D"/>
    <w:rsid w:val="00455DE4"/>
    <w:rsid w:val="004567B7"/>
    <w:rsid w:val="00457B41"/>
    <w:rsid w:val="00465DC0"/>
    <w:rsid w:val="00471D01"/>
    <w:rsid w:val="00472EA2"/>
    <w:rsid w:val="00472F08"/>
    <w:rsid w:val="00477C7D"/>
    <w:rsid w:val="00477CF9"/>
    <w:rsid w:val="00480D8F"/>
    <w:rsid w:val="00481E21"/>
    <w:rsid w:val="004822B9"/>
    <w:rsid w:val="004832AB"/>
    <w:rsid w:val="00492C50"/>
    <w:rsid w:val="00494F13"/>
    <w:rsid w:val="00496DFA"/>
    <w:rsid w:val="004A2D5A"/>
    <w:rsid w:val="004A7870"/>
    <w:rsid w:val="004B1798"/>
    <w:rsid w:val="004B1C8B"/>
    <w:rsid w:val="004B26DE"/>
    <w:rsid w:val="004B2B92"/>
    <w:rsid w:val="004B3DD0"/>
    <w:rsid w:val="004B60AD"/>
    <w:rsid w:val="004C0BA7"/>
    <w:rsid w:val="004C3A69"/>
    <w:rsid w:val="004C6A79"/>
    <w:rsid w:val="004C6B7C"/>
    <w:rsid w:val="004D1118"/>
    <w:rsid w:val="004D3EF3"/>
    <w:rsid w:val="004D4FE3"/>
    <w:rsid w:val="004D793F"/>
    <w:rsid w:val="004F60B9"/>
    <w:rsid w:val="004F714B"/>
    <w:rsid w:val="0050043D"/>
    <w:rsid w:val="00504488"/>
    <w:rsid w:val="00506699"/>
    <w:rsid w:val="00506BA6"/>
    <w:rsid w:val="00506F58"/>
    <w:rsid w:val="00507A21"/>
    <w:rsid w:val="005104ED"/>
    <w:rsid w:val="00512CEA"/>
    <w:rsid w:val="00513C4F"/>
    <w:rsid w:val="00516222"/>
    <w:rsid w:val="00517B9C"/>
    <w:rsid w:val="005225A1"/>
    <w:rsid w:val="0052771B"/>
    <w:rsid w:val="005277F6"/>
    <w:rsid w:val="00533020"/>
    <w:rsid w:val="00533B17"/>
    <w:rsid w:val="00533F5B"/>
    <w:rsid w:val="005349CF"/>
    <w:rsid w:val="00537971"/>
    <w:rsid w:val="00540B7B"/>
    <w:rsid w:val="00543C35"/>
    <w:rsid w:val="005443EA"/>
    <w:rsid w:val="005448E0"/>
    <w:rsid w:val="00545202"/>
    <w:rsid w:val="00545487"/>
    <w:rsid w:val="00554748"/>
    <w:rsid w:val="00561A86"/>
    <w:rsid w:val="005632A9"/>
    <w:rsid w:val="0056450B"/>
    <w:rsid w:val="0056582D"/>
    <w:rsid w:val="00567573"/>
    <w:rsid w:val="00572B11"/>
    <w:rsid w:val="00573266"/>
    <w:rsid w:val="00574406"/>
    <w:rsid w:val="0057470D"/>
    <w:rsid w:val="00574916"/>
    <w:rsid w:val="00575E70"/>
    <w:rsid w:val="00576578"/>
    <w:rsid w:val="00576B46"/>
    <w:rsid w:val="00577291"/>
    <w:rsid w:val="00583AA0"/>
    <w:rsid w:val="00584DF1"/>
    <w:rsid w:val="005879C4"/>
    <w:rsid w:val="00590B83"/>
    <w:rsid w:val="00594254"/>
    <w:rsid w:val="005A2896"/>
    <w:rsid w:val="005A67D0"/>
    <w:rsid w:val="005A6C50"/>
    <w:rsid w:val="005A7327"/>
    <w:rsid w:val="005B60FF"/>
    <w:rsid w:val="005C00C9"/>
    <w:rsid w:val="005C3C84"/>
    <w:rsid w:val="005C3E8B"/>
    <w:rsid w:val="005C4F65"/>
    <w:rsid w:val="005C5624"/>
    <w:rsid w:val="005C7E2D"/>
    <w:rsid w:val="005C7E80"/>
    <w:rsid w:val="005D1A13"/>
    <w:rsid w:val="005D3FE4"/>
    <w:rsid w:val="005D44E3"/>
    <w:rsid w:val="005D47DC"/>
    <w:rsid w:val="005D652C"/>
    <w:rsid w:val="005D6B71"/>
    <w:rsid w:val="005D77B1"/>
    <w:rsid w:val="005E6077"/>
    <w:rsid w:val="005E6C91"/>
    <w:rsid w:val="005F011F"/>
    <w:rsid w:val="005F4A81"/>
    <w:rsid w:val="005F73E1"/>
    <w:rsid w:val="00600A32"/>
    <w:rsid w:val="00602EB6"/>
    <w:rsid w:val="00604F1E"/>
    <w:rsid w:val="0062106D"/>
    <w:rsid w:val="0062238A"/>
    <w:rsid w:val="00624147"/>
    <w:rsid w:val="00624473"/>
    <w:rsid w:val="00625429"/>
    <w:rsid w:val="00625FAC"/>
    <w:rsid w:val="00626906"/>
    <w:rsid w:val="00630E7A"/>
    <w:rsid w:val="00631D98"/>
    <w:rsid w:val="00637567"/>
    <w:rsid w:val="00640A6B"/>
    <w:rsid w:val="00642787"/>
    <w:rsid w:val="006450F0"/>
    <w:rsid w:val="00645CAE"/>
    <w:rsid w:val="00647139"/>
    <w:rsid w:val="00650CB5"/>
    <w:rsid w:val="00654121"/>
    <w:rsid w:val="006556F4"/>
    <w:rsid w:val="006578E5"/>
    <w:rsid w:val="00657F73"/>
    <w:rsid w:val="00661719"/>
    <w:rsid w:val="006623F1"/>
    <w:rsid w:val="006635CA"/>
    <w:rsid w:val="006656C0"/>
    <w:rsid w:val="00665CCD"/>
    <w:rsid w:val="00665D30"/>
    <w:rsid w:val="0066642D"/>
    <w:rsid w:val="0067343C"/>
    <w:rsid w:val="006749FA"/>
    <w:rsid w:val="00682223"/>
    <w:rsid w:val="00687258"/>
    <w:rsid w:val="00691F4F"/>
    <w:rsid w:val="00696508"/>
    <w:rsid w:val="006A0D15"/>
    <w:rsid w:val="006A240A"/>
    <w:rsid w:val="006A2884"/>
    <w:rsid w:val="006A35E0"/>
    <w:rsid w:val="006A6219"/>
    <w:rsid w:val="006A724D"/>
    <w:rsid w:val="006A7622"/>
    <w:rsid w:val="006A7F6C"/>
    <w:rsid w:val="006B2C36"/>
    <w:rsid w:val="006B3AA4"/>
    <w:rsid w:val="006B714B"/>
    <w:rsid w:val="006C12FB"/>
    <w:rsid w:val="006C2A8A"/>
    <w:rsid w:val="006C2F78"/>
    <w:rsid w:val="006C4ADC"/>
    <w:rsid w:val="006C77D3"/>
    <w:rsid w:val="006D67F4"/>
    <w:rsid w:val="006D6976"/>
    <w:rsid w:val="006D74DF"/>
    <w:rsid w:val="006E596A"/>
    <w:rsid w:val="006E640C"/>
    <w:rsid w:val="006E7613"/>
    <w:rsid w:val="006F019A"/>
    <w:rsid w:val="006F49E5"/>
    <w:rsid w:val="006F6CBE"/>
    <w:rsid w:val="00700409"/>
    <w:rsid w:val="00702767"/>
    <w:rsid w:val="00703014"/>
    <w:rsid w:val="00703AC3"/>
    <w:rsid w:val="00703E62"/>
    <w:rsid w:val="00705125"/>
    <w:rsid w:val="00707B61"/>
    <w:rsid w:val="00710631"/>
    <w:rsid w:val="00711715"/>
    <w:rsid w:val="00711F09"/>
    <w:rsid w:val="007134B4"/>
    <w:rsid w:val="007134EA"/>
    <w:rsid w:val="007142A1"/>
    <w:rsid w:val="00715571"/>
    <w:rsid w:val="007156A1"/>
    <w:rsid w:val="00715DCF"/>
    <w:rsid w:val="00716284"/>
    <w:rsid w:val="007162E5"/>
    <w:rsid w:val="0072482B"/>
    <w:rsid w:val="007249AC"/>
    <w:rsid w:val="00731859"/>
    <w:rsid w:val="00733939"/>
    <w:rsid w:val="007372C2"/>
    <w:rsid w:val="00744D76"/>
    <w:rsid w:val="00745B7C"/>
    <w:rsid w:val="00745EBE"/>
    <w:rsid w:val="00746714"/>
    <w:rsid w:val="007479FE"/>
    <w:rsid w:val="00750294"/>
    <w:rsid w:val="00754B10"/>
    <w:rsid w:val="00754D4C"/>
    <w:rsid w:val="00755132"/>
    <w:rsid w:val="00755585"/>
    <w:rsid w:val="00762228"/>
    <w:rsid w:val="00770033"/>
    <w:rsid w:val="007731EE"/>
    <w:rsid w:val="0077480E"/>
    <w:rsid w:val="0077516B"/>
    <w:rsid w:val="00775769"/>
    <w:rsid w:val="00776DF9"/>
    <w:rsid w:val="007836B9"/>
    <w:rsid w:val="00792789"/>
    <w:rsid w:val="0079324F"/>
    <w:rsid w:val="00796033"/>
    <w:rsid w:val="00797115"/>
    <w:rsid w:val="007A05B2"/>
    <w:rsid w:val="007C0643"/>
    <w:rsid w:val="007C0CF1"/>
    <w:rsid w:val="007C2F2B"/>
    <w:rsid w:val="007C307C"/>
    <w:rsid w:val="007C36FF"/>
    <w:rsid w:val="007C5277"/>
    <w:rsid w:val="007C63E9"/>
    <w:rsid w:val="007C6B63"/>
    <w:rsid w:val="007D1FAB"/>
    <w:rsid w:val="007D2A49"/>
    <w:rsid w:val="007E2872"/>
    <w:rsid w:val="007E44F6"/>
    <w:rsid w:val="007E4D7C"/>
    <w:rsid w:val="007E5BBC"/>
    <w:rsid w:val="007F1375"/>
    <w:rsid w:val="007F2038"/>
    <w:rsid w:val="007F7A22"/>
    <w:rsid w:val="00801057"/>
    <w:rsid w:val="00801444"/>
    <w:rsid w:val="0080471B"/>
    <w:rsid w:val="00810066"/>
    <w:rsid w:val="00814F2A"/>
    <w:rsid w:val="00821B0A"/>
    <w:rsid w:val="00833487"/>
    <w:rsid w:val="00833BD6"/>
    <w:rsid w:val="00833C65"/>
    <w:rsid w:val="008359D5"/>
    <w:rsid w:val="00842939"/>
    <w:rsid w:val="00864B4C"/>
    <w:rsid w:val="008666C4"/>
    <w:rsid w:val="008714E8"/>
    <w:rsid w:val="0087341A"/>
    <w:rsid w:val="00873AC3"/>
    <w:rsid w:val="00875876"/>
    <w:rsid w:val="008873C5"/>
    <w:rsid w:val="00891307"/>
    <w:rsid w:val="0089778B"/>
    <w:rsid w:val="008A0836"/>
    <w:rsid w:val="008A4306"/>
    <w:rsid w:val="008A4D73"/>
    <w:rsid w:val="008A5709"/>
    <w:rsid w:val="008B1D94"/>
    <w:rsid w:val="008B2769"/>
    <w:rsid w:val="008B62F1"/>
    <w:rsid w:val="008B7134"/>
    <w:rsid w:val="008C0D14"/>
    <w:rsid w:val="008C34A6"/>
    <w:rsid w:val="008C6816"/>
    <w:rsid w:val="008D0074"/>
    <w:rsid w:val="008D6330"/>
    <w:rsid w:val="008E1630"/>
    <w:rsid w:val="008E244F"/>
    <w:rsid w:val="008E6FE4"/>
    <w:rsid w:val="008E707D"/>
    <w:rsid w:val="008E77C3"/>
    <w:rsid w:val="008E7BF2"/>
    <w:rsid w:val="008F245A"/>
    <w:rsid w:val="008F2532"/>
    <w:rsid w:val="008F2AE4"/>
    <w:rsid w:val="008F5A4D"/>
    <w:rsid w:val="008F7274"/>
    <w:rsid w:val="00902169"/>
    <w:rsid w:val="00903DD7"/>
    <w:rsid w:val="00905F37"/>
    <w:rsid w:val="0090732A"/>
    <w:rsid w:val="00907B57"/>
    <w:rsid w:val="0091009D"/>
    <w:rsid w:val="00910E91"/>
    <w:rsid w:val="00912C73"/>
    <w:rsid w:val="00913619"/>
    <w:rsid w:val="009155D7"/>
    <w:rsid w:val="0092128E"/>
    <w:rsid w:val="009267CC"/>
    <w:rsid w:val="009271DB"/>
    <w:rsid w:val="00932620"/>
    <w:rsid w:val="00935238"/>
    <w:rsid w:val="009373A8"/>
    <w:rsid w:val="009404E4"/>
    <w:rsid w:val="00944885"/>
    <w:rsid w:val="00947ECD"/>
    <w:rsid w:val="00952023"/>
    <w:rsid w:val="009536CA"/>
    <w:rsid w:val="009538D1"/>
    <w:rsid w:val="009553F8"/>
    <w:rsid w:val="00955C6A"/>
    <w:rsid w:val="00955FE5"/>
    <w:rsid w:val="0096763E"/>
    <w:rsid w:val="00967839"/>
    <w:rsid w:val="009678F4"/>
    <w:rsid w:val="00974FC4"/>
    <w:rsid w:val="00981F06"/>
    <w:rsid w:val="00982A01"/>
    <w:rsid w:val="00982BA5"/>
    <w:rsid w:val="00984688"/>
    <w:rsid w:val="00984C7F"/>
    <w:rsid w:val="009878B3"/>
    <w:rsid w:val="0099170C"/>
    <w:rsid w:val="00994180"/>
    <w:rsid w:val="00995B32"/>
    <w:rsid w:val="00996C3C"/>
    <w:rsid w:val="00997691"/>
    <w:rsid w:val="009A1A89"/>
    <w:rsid w:val="009A27C4"/>
    <w:rsid w:val="009A341F"/>
    <w:rsid w:val="009A55D6"/>
    <w:rsid w:val="009A5AF8"/>
    <w:rsid w:val="009A684E"/>
    <w:rsid w:val="009A71F8"/>
    <w:rsid w:val="009B1208"/>
    <w:rsid w:val="009B1314"/>
    <w:rsid w:val="009B643F"/>
    <w:rsid w:val="009C033A"/>
    <w:rsid w:val="009C239A"/>
    <w:rsid w:val="009C4423"/>
    <w:rsid w:val="009C6BCB"/>
    <w:rsid w:val="009D03DE"/>
    <w:rsid w:val="009D09A4"/>
    <w:rsid w:val="009D29FC"/>
    <w:rsid w:val="009D30F5"/>
    <w:rsid w:val="009D317E"/>
    <w:rsid w:val="009D3DAC"/>
    <w:rsid w:val="009E7706"/>
    <w:rsid w:val="009F04C5"/>
    <w:rsid w:val="009F3BE4"/>
    <w:rsid w:val="009F47AF"/>
    <w:rsid w:val="00A039CA"/>
    <w:rsid w:val="00A07583"/>
    <w:rsid w:val="00A10B6D"/>
    <w:rsid w:val="00A14CCD"/>
    <w:rsid w:val="00A1585F"/>
    <w:rsid w:val="00A1767C"/>
    <w:rsid w:val="00A176BF"/>
    <w:rsid w:val="00A17B82"/>
    <w:rsid w:val="00A221E8"/>
    <w:rsid w:val="00A22D63"/>
    <w:rsid w:val="00A24B86"/>
    <w:rsid w:val="00A26C29"/>
    <w:rsid w:val="00A27654"/>
    <w:rsid w:val="00A27F5C"/>
    <w:rsid w:val="00A34ADA"/>
    <w:rsid w:val="00A470AD"/>
    <w:rsid w:val="00A50081"/>
    <w:rsid w:val="00A5265D"/>
    <w:rsid w:val="00A56E7E"/>
    <w:rsid w:val="00A622CD"/>
    <w:rsid w:val="00A63501"/>
    <w:rsid w:val="00A63BC7"/>
    <w:rsid w:val="00A63D0F"/>
    <w:rsid w:val="00A66B0F"/>
    <w:rsid w:val="00A70553"/>
    <w:rsid w:val="00A710A8"/>
    <w:rsid w:val="00A714D4"/>
    <w:rsid w:val="00A7350B"/>
    <w:rsid w:val="00A73B48"/>
    <w:rsid w:val="00A740ED"/>
    <w:rsid w:val="00A801FD"/>
    <w:rsid w:val="00A813FE"/>
    <w:rsid w:val="00A82AAE"/>
    <w:rsid w:val="00A86346"/>
    <w:rsid w:val="00A8666C"/>
    <w:rsid w:val="00A86D40"/>
    <w:rsid w:val="00A91DFE"/>
    <w:rsid w:val="00A94A63"/>
    <w:rsid w:val="00A94CE1"/>
    <w:rsid w:val="00A9581F"/>
    <w:rsid w:val="00A96B6E"/>
    <w:rsid w:val="00AA0A93"/>
    <w:rsid w:val="00AA35A8"/>
    <w:rsid w:val="00AA499D"/>
    <w:rsid w:val="00AA53A8"/>
    <w:rsid w:val="00AA65A1"/>
    <w:rsid w:val="00AA7D83"/>
    <w:rsid w:val="00AB1123"/>
    <w:rsid w:val="00AB25EF"/>
    <w:rsid w:val="00AB5CC6"/>
    <w:rsid w:val="00AB7097"/>
    <w:rsid w:val="00AD20DF"/>
    <w:rsid w:val="00AF0031"/>
    <w:rsid w:val="00AF0FBF"/>
    <w:rsid w:val="00AF1D22"/>
    <w:rsid w:val="00AF2894"/>
    <w:rsid w:val="00AF38FA"/>
    <w:rsid w:val="00AF45E3"/>
    <w:rsid w:val="00AF6A40"/>
    <w:rsid w:val="00AF6DBB"/>
    <w:rsid w:val="00B007EF"/>
    <w:rsid w:val="00B01278"/>
    <w:rsid w:val="00B03F57"/>
    <w:rsid w:val="00B0402F"/>
    <w:rsid w:val="00B0487D"/>
    <w:rsid w:val="00B07FE7"/>
    <w:rsid w:val="00B123EF"/>
    <w:rsid w:val="00B17E76"/>
    <w:rsid w:val="00B21051"/>
    <w:rsid w:val="00B237A9"/>
    <w:rsid w:val="00B259D9"/>
    <w:rsid w:val="00B2716D"/>
    <w:rsid w:val="00B326EB"/>
    <w:rsid w:val="00B34F95"/>
    <w:rsid w:val="00B35579"/>
    <w:rsid w:val="00B36679"/>
    <w:rsid w:val="00B43B8A"/>
    <w:rsid w:val="00B456C6"/>
    <w:rsid w:val="00B463B1"/>
    <w:rsid w:val="00B474AC"/>
    <w:rsid w:val="00B47BE8"/>
    <w:rsid w:val="00B5007C"/>
    <w:rsid w:val="00B500B8"/>
    <w:rsid w:val="00B51A91"/>
    <w:rsid w:val="00B54A11"/>
    <w:rsid w:val="00B620A2"/>
    <w:rsid w:val="00B65660"/>
    <w:rsid w:val="00B74770"/>
    <w:rsid w:val="00B76607"/>
    <w:rsid w:val="00B77C44"/>
    <w:rsid w:val="00B834BE"/>
    <w:rsid w:val="00B91CCB"/>
    <w:rsid w:val="00BA05F8"/>
    <w:rsid w:val="00BA1634"/>
    <w:rsid w:val="00BA603C"/>
    <w:rsid w:val="00BA68B7"/>
    <w:rsid w:val="00BA74B4"/>
    <w:rsid w:val="00BB1F4B"/>
    <w:rsid w:val="00BB5863"/>
    <w:rsid w:val="00BB6FCC"/>
    <w:rsid w:val="00BC365B"/>
    <w:rsid w:val="00BD2B49"/>
    <w:rsid w:val="00BD42C8"/>
    <w:rsid w:val="00BD71A7"/>
    <w:rsid w:val="00BE6EAE"/>
    <w:rsid w:val="00BF5F3F"/>
    <w:rsid w:val="00BF75AC"/>
    <w:rsid w:val="00C0329B"/>
    <w:rsid w:val="00C03981"/>
    <w:rsid w:val="00C04C7B"/>
    <w:rsid w:val="00C05E78"/>
    <w:rsid w:val="00C07305"/>
    <w:rsid w:val="00C12B98"/>
    <w:rsid w:val="00C15D67"/>
    <w:rsid w:val="00C163B4"/>
    <w:rsid w:val="00C229D9"/>
    <w:rsid w:val="00C30AF1"/>
    <w:rsid w:val="00C32A74"/>
    <w:rsid w:val="00C331FD"/>
    <w:rsid w:val="00C37EFB"/>
    <w:rsid w:val="00C40745"/>
    <w:rsid w:val="00C40F39"/>
    <w:rsid w:val="00C4265C"/>
    <w:rsid w:val="00C435F8"/>
    <w:rsid w:val="00C45F14"/>
    <w:rsid w:val="00C460C2"/>
    <w:rsid w:val="00C4624F"/>
    <w:rsid w:val="00C51844"/>
    <w:rsid w:val="00C52A6D"/>
    <w:rsid w:val="00C55E03"/>
    <w:rsid w:val="00C55E65"/>
    <w:rsid w:val="00C56E3A"/>
    <w:rsid w:val="00C61359"/>
    <w:rsid w:val="00C61A3E"/>
    <w:rsid w:val="00C63F20"/>
    <w:rsid w:val="00C660FE"/>
    <w:rsid w:val="00C67B03"/>
    <w:rsid w:val="00C72B43"/>
    <w:rsid w:val="00C7672B"/>
    <w:rsid w:val="00C775EE"/>
    <w:rsid w:val="00C80334"/>
    <w:rsid w:val="00C810FE"/>
    <w:rsid w:val="00C85623"/>
    <w:rsid w:val="00C8703F"/>
    <w:rsid w:val="00C87783"/>
    <w:rsid w:val="00C916D9"/>
    <w:rsid w:val="00C922DA"/>
    <w:rsid w:val="00C9688B"/>
    <w:rsid w:val="00C9767A"/>
    <w:rsid w:val="00CA40A9"/>
    <w:rsid w:val="00CA4175"/>
    <w:rsid w:val="00CA599C"/>
    <w:rsid w:val="00CB0FAD"/>
    <w:rsid w:val="00CB1AEA"/>
    <w:rsid w:val="00CB48F2"/>
    <w:rsid w:val="00CC15E4"/>
    <w:rsid w:val="00CC18F5"/>
    <w:rsid w:val="00CC41C0"/>
    <w:rsid w:val="00CC5598"/>
    <w:rsid w:val="00CC66E4"/>
    <w:rsid w:val="00CD030E"/>
    <w:rsid w:val="00CD0E34"/>
    <w:rsid w:val="00CD4639"/>
    <w:rsid w:val="00CD5353"/>
    <w:rsid w:val="00CD625E"/>
    <w:rsid w:val="00CD6D53"/>
    <w:rsid w:val="00CD7CBA"/>
    <w:rsid w:val="00CE044E"/>
    <w:rsid w:val="00CE4DB7"/>
    <w:rsid w:val="00CE56BD"/>
    <w:rsid w:val="00CF1D13"/>
    <w:rsid w:val="00CF1D5E"/>
    <w:rsid w:val="00CF1FDD"/>
    <w:rsid w:val="00CF6FD2"/>
    <w:rsid w:val="00D00FAC"/>
    <w:rsid w:val="00D034DF"/>
    <w:rsid w:val="00D04613"/>
    <w:rsid w:val="00D05206"/>
    <w:rsid w:val="00D07615"/>
    <w:rsid w:val="00D1045F"/>
    <w:rsid w:val="00D104B0"/>
    <w:rsid w:val="00D125BE"/>
    <w:rsid w:val="00D153A9"/>
    <w:rsid w:val="00D202CD"/>
    <w:rsid w:val="00D2137F"/>
    <w:rsid w:val="00D24CC3"/>
    <w:rsid w:val="00D24DA4"/>
    <w:rsid w:val="00D253CD"/>
    <w:rsid w:val="00D26E24"/>
    <w:rsid w:val="00D30C2D"/>
    <w:rsid w:val="00D31E78"/>
    <w:rsid w:val="00D336A6"/>
    <w:rsid w:val="00D37787"/>
    <w:rsid w:val="00D51225"/>
    <w:rsid w:val="00D52747"/>
    <w:rsid w:val="00D54010"/>
    <w:rsid w:val="00D55AD1"/>
    <w:rsid w:val="00D5697B"/>
    <w:rsid w:val="00D60AEA"/>
    <w:rsid w:val="00D61878"/>
    <w:rsid w:val="00D64176"/>
    <w:rsid w:val="00D64196"/>
    <w:rsid w:val="00D65AD0"/>
    <w:rsid w:val="00D72243"/>
    <w:rsid w:val="00D75FEC"/>
    <w:rsid w:val="00D77B0D"/>
    <w:rsid w:val="00D82F13"/>
    <w:rsid w:val="00D83908"/>
    <w:rsid w:val="00D91B96"/>
    <w:rsid w:val="00D92778"/>
    <w:rsid w:val="00D9305A"/>
    <w:rsid w:val="00D95EF1"/>
    <w:rsid w:val="00D96366"/>
    <w:rsid w:val="00D976CC"/>
    <w:rsid w:val="00DA0824"/>
    <w:rsid w:val="00DA26CB"/>
    <w:rsid w:val="00DA44B0"/>
    <w:rsid w:val="00DA55E5"/>
    <w:rsid w:val="00DA5E0D"/>
    <w:rsid w:val="00DA7136"/>
    <w:rsid w:val="00DA76CF"/>
    <w:rsid w:val="00DB098D"/>
    <w:rsid w:val="00DB1764"/>
    <w:rsid w:val="00DB3D4D"/>
    <w:rsid w:val="00DB7910"/>
    <w:rsid w:val="00DC0049"/>
    <w:rsid w:val="00DC4D66"/>
    <w:rsid w:val="00DC5459"/>
    <w:rsid w:val="00DC6433"/>
    <w:rsid w:val="00DC71B8"/>
    <w:rsid w:val="00DD2697"/>
    <w:rsid w:val="00DD6BB3"/>
    <w:rsid w:val="00DD730B"/>
    <w:rsid w:val="00DD7C03"/>
    <w:rsid w:val="00DD7DE7"/>
    <w:rsid w:val="00DE23A6"/>
    <w:rsid w:val="00DE37AB"/>
    <w:rsid w:val="00DE383E"/>
    <w:rsid w:val="00DE6B37"/>
    <w:rsid w:val="00DF2FE8"/>
    <w:rsid w:val="00DF31C5"/>
    <w:rsid w:val="00DF598E"/>
    <w:rsid w:val="00DF791A"/>
    <w:rsid w:val="00E02DEB"/>
    <w:rsid w:val="00E067FA"/>
    <w:rsid w:val="00E06C3B"/>
    <w:rsid w:val="00E1129A"/>
    <w:rsid w:val="00E11ECE"/>
    <w:rsid w:val="00E16232"/>
    <w:rsid w:val="00E174E6"/>
    <w:rsid w:val="00E206F2"/>
    <w:rsid w:val="00E2282B"/>
    <w:rsid w:val="00E22FE0"/>
    <w:rsid w:val="00E261B1"/>
    <w:rsid w:val="00E269F0"/>
    <w:rsid w:val="00E31C61"/>
    <w:rsid w:val="00E3466F"/>
    <w:rsid w:val="00E37F0B"/>
    <w:rsid w:val="00E40302"/>
    <w:rsid w:val="00E47733"/>
    <w:rsid w:val="00E47C9A"/>
    <w:rsid w:val="00E50477"/>
    <w:rsid w:val="00E5133E"/>
    <w:rsid w:val="00E52108"/>
    <w:rsid w:val="00E550AB"/>
    <w:rsid w:val="00E55297"/>
    <w:rsid w:val="00E55DEA"/>
    <w:rsid w:val="00E56A21"/>
    <w:rsid w:val="00E6145B"/>
    <w:rsid w:val="00E6294A"/>
    <w:rsid w:val="00E66B21"/>
    <w:rsid w:val="00E7536A"/>
    <w:rsid w:val="00E76774"/>
    <w:rsid w:val="00E81401"/>
    <w:rsid w:val="00E8188F"/>
    <w:rsid w:val="00E82225"/>
    <w:rsid w:val="00E822A3"/>
    <w:rsid w:val="00E84166"/>
    <w:rsid w:val="00E851CF"/>
    <w:rsid w:val="00E8679A"/>
    <w:rsid w:val="00E86F34"/>
    <w:rsid w:val="00E90DD7"/>
    <w:rsid w:val="00E94257"/>
    <w:rsid w:val="00E95EB2"/>
    <w:rsid w:val="00EA028D"/>
    <w:rsid w:val="00EA4849"/>
    <w:rsid w:val="00EA5B77"/>
    <w:rsid w:val="00EA5EAC"/>
    <w:rsid w:val="00EB336E"/>
    <w:rsid w:val="00EB6167"/>
    <w:rsid w:val="00EC18F2"/>
    <w:rsid w:val="00EC3B75"/>
    <w:rsid w:val="00EC4658"/>
    <w:rsid w:val="00EC6FBE"/>
    <w:rsid w:val="00ED0208"/>
    <w:rsid w:val="00ED2D91"/>
    <w:rsid w:val="00ED47ED"/>
    <w:rsid w:val="00EE2250"/>
    <w:rsid w:val="00EE4717"/>
    <w:rsid w:val="00EE53AB"/>
    <w:rsid w:val="00EE5878"/>
    <w:rsid w:val="00EE5EA9"/>
    <w:rsid w:val="00EF28F6"/>
    <w:rsid w:val="00EF2E2B"/>
    <w:rsid w:val="00EF3BB5"/>
    <w:rsid w:val="00EF41DD"/>
    <w:rsid w:val="00EF463A"/>
    <w:rsid w:val="00EF57DC"/>
    <w:rsid w:val="00EF7876"/>
    <w:rsid w:val="00F01A05"/>
    <w:rsid w:val="00F0220B"/>
    <w:rsid w:val="00F0301C"/>
    <w:rsid w:val="00F04FEE"/>
    <w:rsid w:val="00F066A6"/>
    <w:rsid w:val="00F077D3"/>
    <w:rsid w:val="00F1124A"/>
    <w:rsid w:val="00F125D0"/>
    <w:rsid w:val="00F14164"/>
    <w:rsid w:val="00F14420"/>
    <w:rsid w:val="00F1481E"/>
    <w:rsid w:val="00F1610B"/>
    <w:rsid w:val="00F2566D"/>
    <w:rsid w:val="00F26011"/>
    <w:rsid w:val="00F26505"/>
    <w:rsid w:val="00F26B44"/>
    <w:rsid w:val="00F2790B"/>
    <w:rsid w:val="00F32686"/>
    <w:rsid w:val="00F364AE"/>
    <w:rsid w:val="00F41831"/>
    <w:rsid w:val="00F438F1"/>
    <w:rsid w:val="00F4437B"/>
    <w:rsid w:val="00F4660C"/>
    <w:rsid w:val="00F51D73"/>
    <w:rsid w:val="00F52255"/>
    <w:rsid w:val="00F523C2"/>
    <w:rsid w:val="00F5250B"/>
    <w:rsid w:val="00F535F8"/>
    <w:rsid w:val="00F552E6"/>
    <w:rsid w:val="00F56AE4"/>
    <w:rsid w:val="00F56C10"/>
    <w:rsid w:val="00F57C20"/>
    <w:rsid w:val="00F608C7"/>
    <w:rsid w:val="00F62F3D"/>
    <w:rsid w:val="00F6530A"/>
    <w:rsid w:val="00F710B6"/>
    <w:rsid w:val="00F7130C"/>
    <w:rsid w:val="00F7367D"/>
    <w:rsid w:val="00F767E2"/>
    <w:rsid w:val="00F76DA3"/>
    <w:rsid w:val="00F80321"/>
    <w:rsid w:val="00F8478B"/>
    <w:rsid w:val="00F8559E"/>
    <w:rsid w:val="00F859A1"/>
    <w:rsid w:val="00F87117"/>
    <w:rsid w:val="00F9005E"/>
    <w:rsid w:val="00F9098D"/>
    <w:rsid w:val="00F97099"/>
    <w:rsid w:val="00F97D20"/>
    <w:rsid w:val="00FA141C"/>
    <w:rsid w:val="00FA1BEB"/>
    <w:rsid w:val="00FA2875"/>
    <w:rsid w:val="00FA32E6"/>
    <w:rsid w:val="00FB4A6A"/>
    <w:rsid w:val="00FB4DC5"/>
    <w:rsid w:val="00FB57F1"/>
    <w:rsid w:val="00FB7334"/>
    <w:rsid w:val="00FB7BE8"/>
    <w:rsid w:val="00FC1386"/>
    <w:rsid w:val="00FC1BCB"/>
    <w:rsid w:val="00FC4DD5"/>
    <w:rsid w:val="00FC4FD8"/>
    <w:rsid w:val="00FC54A5"/>
    <w:rsid w:val="00FC6C59"/>
    <w:rsid w:val="00FC7299"/>
    <w:rsid w:val="00FC7F75"/>
    <w:rsid w:val="00FD00D0"/>
    <w:rsid w:val="00FD0A22"/>
    <w:rsid w:val="00FD0B2F"/>
    <w:rsid w:val="00FD4A48"/>
    <w:rsid w:val="00FE0145"/>
    <w:rsid w:val="00FE2B97"/>
    <w:rsid w:val="00FE5F9B"/>
    <w:rsid w:val="00FE7220"/>
    <w:rsid w:val="00FF373D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7C356"/>
  <w15:docId w15:val="{C0F573DB-541D-4EFE-A729-EEE56445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4D79"/>
    <w:pPr>
      <w:spacing w:after="200" w:line="276" w:lineRule="auto"/>
    </w:pPr>
    <w:rPr>
      <w:sz w:val="22"/>
      <w:szCs w:val="28"/>
    </w:rPr>
  </w:style>
  <w:style w:type="paragraph" w:styleId="1">
    <w:name w:val="heading 1"/>
    <w:aliases w:val=" Char"/>
    <w:basedOn w:val="a0"/>
    <w:link w:val="10"/>
    <w:qFormat/>
    <w:rsid w:val="00A652AA"/>
    <w:pPr>
      <w:spacing w:after="0" w:line="240" w:lineRule="auto"/>
      <w:jc w:val="center"/>
      <w:outlineLvl w:val="0"/>
    </w:pPr>
    <w:rPr>
      <w:rFonts w:ascii="TH SarabunPSK" w:hAnsi="TH SarabunPSK" w:cs="TH SarabunPSK"/>
      <w:b/>
      <w:bCs/>
      <w:color w:val="000000"/>
      <w:sz w:val="36"/>
      <w:szCs w:val="36"/>
    </w:rPr>
  </w:style>
  <w:style w:type="paragraph" w:styleId="2">
    <w:name w:val="heading 2"/>
    <w:next w:val="a0"/>
    <w:link w:val="21"/>
    <w:qFormat/>
    <w:rsid w:val="00A652AA"/>
    <w:pPr>
      <w:widowControl w:val="0"/>
      <w:numPr>
        <w:numId w:val="1"/>
      </w:numPr>
      <w:spacing w:before="120" w:after="120"/>
      <w:outlineLvl w:val="1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styleId="3">
    <w:name w:val="heading 3"/>
    <w:basedOn w:val="2"/>
    <w:next w:val="a0"/>
    <w:link w:val="31"/>
    <w:qFormat/>
    <w:rsid w:val="00C430EB"/>
    <w:pPr>
      <w:numPr>
        <w:ilvl w:val="1"/>
      </w:numPr>
      <w:outlineLvl w:val="2"/>
    </w:pPr>
    <w:rPr>
      <w:b w:val="0"/>
      <w:bCs w:val="0"/>
    </w:rPr>
  </w:style>
  <w:style w:type="paragraph" w:styleId="4">
    <w:name w:val="heading 4"/>
    <w:basedOn w:val="3"/>
    <w:next w:val="a0"/>
    <w:link w:val="41"/>
    <w:qFormat/>
    <w:rsid w:val="006F6A99"/>
    <w:pPr>
      <w:numPr>
        <w:ilvl w:val="2"/>
      </w:numPr>
      <w:outlineLvl w:val="3"/>
    </w:pPr>
  </w:style>
  <w:style w:type="paragraph" w:styleId="50">
    <w:name w:val="heading 5"/>
    <w:basedOn w:val="a0"/>
    <w:next w:val="a0"/>
    <w:link w:val="51"/>
    <w:qFormat/>
    <w:rsid w:val="00DA230A"/>
    <w:pPr>
      <w:keepNext/>
      <w:spacing w:after="0" w:line="240" w:lineRule="auto"/>
      <w:ind w:firstLine="720"/>
      <w:jc w:val="both"/>
      <w:outlineLvl w:val="4"/>
    </w:pPr>
    <w:rPr>
      <w:rFonts w:ascii="Cordia New" w:eastAsia="Times New Roman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DA230A"/>
    <w:pPr>
      <w:keepNext/>
      <w:spacing w:after="0" w:line="240" w:lineRule="auto"/>
      <w:ind w:left="1368"/>
      <w:jc w:val="both"/>
      <w:outlineLvl w:val="5"/>
    </w:pPr>
    <w:rPr>
      <w:rFonts w:ascii="Cordia New" w:eastAsia="Times New Roman" w:hAnsi="Cordia New" w:cs="Cordia New"/>
      <w:sz w:val="32"/>
      <w:szCs w:val="32"/>
    </w:rPr>
  </w:style>
  <w:style w:type="paragraph" w:styleId="7">
    <w:name w:val="heading 7"/>
    <w:basedOn w:val="a0"/>
    <w:next w:val="a0"/>
    <w:link w:val="70"/>
    <w:qFormat/>
    <w:rsid w:val="00DA230A"/>
    <w:pPr>
      <w:keepNext/>
      <w:spacing w:after="0" w:line="240" w:lineRule="auto"/>
      <w:ind w:left="1276"/>
      <w:jc w:val="both"/>
      <w:outlineLvl w:val="6"/>
    </w:pPr>
    <w:rPr>
      <w:rFonts w:ascii="Cordia New" w:eastAsia="Times New Roman" w:hAnsi="Cordia New" w:cs="Cordia New"/>
      <w:sz w:val="32"/>
      <w:szCs w:val="32"/>
    </w:rPr>
  </w:style>
  <w:style w:type="paragraph" w:styleId="8">
    <w:name w:val="heading 8"/>
    <w:basedOn w:val="a0"/>
    <w:next w:val="a0"/>
    <w:link w:val="80"/>
    <w:unhideWhenUsed/>
    <w:qFormat/>
    <w:rsid w:val="00DA230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0"/>
    <w:next w:val="a0"/>
    <w:link w:val="90"/>
    <w:unhideWhenUsed/>
    <w:qFormat/>
    <w:rsid w:val="00CE2F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 Char อักขระ"/>
    <w:basedOn w:val="a1"/>
    <w:link w:val="1"/>
    <w:qFormat/>
    <w:rsid w:val="00A652AA"/>
    <w:rPr>
      <w:rFonts w:ascii="TH SarabunPSK" w:hAnsi="TH SarabunPSK" w:cs="TH SarabunPSK"/>
      <w:b/>
      <w:bCs/>
      <w:color w:val="000000"/>
      <w:sz w:val="36"/>
      <w:szCs w:val="36"/>
    </w:rPr>
  </w:style>
  <w:style w:type="character" w:customStyle="1" w:styleId="21">
    <w:name w:val="หัวเรื่อง 2 อักขระ"/>
    <w:basedOn w:val="a1"/>
    <w:link w:val="2"/>
    <w:qFormat/>
    <w:rsid w:val="00A652AA"/>
    <w:rPr>
      <w:rFonts w:ascii="TH SarabunPSK" w:hAnsi="TH SarabunPSK" w:cs="TH SarabunPSK"/>
      <w:b/>
      <w:bCs/>
      <w:color w:val="000000"/>
      <w:sz w:val="32"/>
      <w:szCs w:val="32"/>
    </w:rPr>
  </w:style>
  <w:style w:type="character" w:customStyle="1" w:styleId="31">
    <w:name w:val="หัวเรื่อง 3 อักขระ"/>
    <w:basedOn w:val="a1"/>
    <w:link w:val="3"/>
    <w:qFormat/>
    <w:rsid w:val="00C430EB"/>
    <w:rPr>
      <w:rFonts w:ascii="TH SarabunPSK" w:hAnsi="TH SarabunPSK" w:cs="TH SarabunPSK"/>
      <w:color w:val="000000"/>
      <w:sz w:val="32"/>
      <w:szCs w:val="32"/>
    </w:rPr>
  </w:style>
  <w:style w:type="character" w:customStyle="1" w:styleId="41">
    <w:name w:val="หัวเรื่อง 4 อักขระ"/>
    <w:basedOn w:val="a1"/>
    <w:link w:val="4"/>
    <w:qFormat/>
    <w:rsid w:val="006F6A99"/>
    <w:rPr>
      <w:rFonts w:ascii="TH SarabunPSK" w:hAnsi="TH SarabunPSK" w:cs="TH SarabunPSK"/>
      <w:color w:val="000000"/>
      <w:sz w:val="32"/>
      <w:szCs w:val="32"/>
    </w:rPr>
  </w:style>
  <w:style w:type="character" w:customStyle="1" w:styleId="51">
    <w:name w:val="หัวเรื่อง 5 อักขระ"/>
    <w:basedOn w:val="a1"/>
    <w:link w:val="50"/>
    <w:qFormat/>
    <w:rsid w:val="00DA230A"/>
    <w:rPr>
      <w:rFonts w:ascii="Cordia New" w:eastAsia="Times New Roman" w:hAnsi="Cordia New" w:cs="Cordia New"/>
      <w:sz w:val="32"/>
      <w:szCs w:val="32"/>
    </w:rPr>
  </w:style>
  <w:style w:type="character" w:customStyle="1" w:styleId="60">
    <w:name w:val="หัวเรื่อง 6 อักขระ"/>
    <w:basedOn w:val="a1"/>
    <w:link w:val="6"/>
    <w:qFormat/>
    <w:rsid w:val="00DA230A"/>
    <w:rPr>
      <w:rFonts w:ascii="Cordia New" w:eastAsia="Times New Roman" w:hAnsi="Cordia New" w:cs="Cordia New"/>
      <w:sz w:val="32"/>
      <w:szCs w:val="32"/>
    </w:rPr>
  </w:style>
  <w:style w:type="character" w:customStyle="1" w:styleId="70">
    <w:name w:val="หัวเรื่อง 7 อักขระ"/>
    <w:basedOn w:val="a1"/>
    <w:link w:val="7"/>
    <w:qFormat/>
    <w:rsid w:val="00DA230A"/>
    <w:rPr>
      <w:rFonts w:ascii="Cordia New" w:eastAsia="Times New Roman" w:hAnsi="Cordia New" w:cs="Cordia New"/>
      <w:sz w:val="32"/>
      <w:szCs w:val="32"/>
    </w:rPr>
  </w:style>
  <w:style w:type="character" w:customStyle="1" w:styleId="80">
    <w:name w:val="หัวเรื่อง 8 อักขระ"/>
    <w:basedOn w:val="a1"/>
    <w:link w:val="8"/>
    <w:qFormat/>
    <w:rsid w:val="00DA230A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character" w:customStyle="1" w:styleId="90">
    <w:name w:val="หัวเรื่อง 9 อักขระ"/>
    <w:basedOn w:val="a1"/>
    <w:link w:val="9"/>
    <w:qFormat/>
    <w:rsid w:val="00CE2F5E"/>
    <w:rPr>
      <w:rFonts w:asciiTheme="majorHAnsi" w:eastAsiaTheme="majorEastAsia" w:hAnsiTheme="majorHAnsi" w:cstheme="majorBidi"/>
      <w:i/>
      <w:iCs/>
      <w:color w:val="404040" w:themeColor="text1" w:themeTint="BF"/>
      <w:szCs w:val="25"/>
    </w:rPr>
  </w:style>
  <w:style w:type="character" w:styleId="a4">
    <w:name w:val="Strong"/>
    <w:basedOn w:val="a1"/>
    <w:uiPriority w:val="22"/>
    <w:qFormat/>
    <w:rsid w:val="00255DFA"/>
    <w:rPr>
      <w:b/>
      <w:bCs/>
    </w:rPr>
  </w:style>
  <w:style w:type="character" w:styleId="a5">
    <w:name w:val="Emphasis"/>
    <w:basedOn w:val="a1"/>
    <w:uiPriority w:val="20"/>
    <w:qFormat/>
    <w:rsid w:val="00255DFA"/>
    <w:rPr>
      <w:i/>
      <w:iCs/>
    </w:rPr>
  </w:style>
  <w:style w:type="character" w:customStyle="1" w:styleId="a6">
    <w:name w:val="ข้อความบอลลูน อักขระ"/>
    <w:basedOn w:val="a1"/>
    <w:link w:val="a7"/>
    <w:uiPriority w:val="99"/>
    <w:qFormat/>
    <w:rsid w:val="00255DFA"/>
    <w:rPr>
      <w:rFonts w:ascii="Tahoma" w:hAnsi="Tahoma" w:cs="Angsana New"/>
      <w:sz w:val="16"/>
      <w:szCs w:val="20"/>
    </w:rPr>
  </w:style>
  <w:style w:type="character" w:customStyle="1" w:styleId="a8">
    <w:name w:val="ข้อความเชิงอรรถ อักขระ"/>
    <w:aliases w:val="อักขระ1 อักขระ, อักขระ1 อักขระ,อักขระ1 อักขระ อักขระ อักขระ"/>
    <w:basedOn w:val="a1"/>
    <w:link w:val="a9"/>
    <w:qFormat/>
    <w:rsid w:val="00297B93"/>
    <w:rPr>
      <w:rFonts w:ascii="MS Sans Serif" w:eastAsia="Cordia New" w:hAnsi="MS Sans Serif" w:cs="EucrosiaUPC"/>
      <w:sz w:val="28"/>
      <w:lang w:eastAsia="th-TH"/>
    </w:rPr>
  </w:style>
  <w:style w:type="character" w:customStyle="1" w:styleId="aa">
    <w:name w:val="หัวกระดาษ อักขระ"/>
    <w:aliases w:val="even Char อักขระ,even Char Char อักขระ,even Char Char Char Char อักขระ,even อักขระ"/>
    <w:basedOn w:val="a1"/>
    <w:link w:val="ab"/>
    <w:qFormat/>
    <w:locked/>
    <w:rsid w:val="001E4367"/>
    <w:rPr>
      <w:sz w:val="22"/>
      <w:szCs w:val="28"/>
    </w:rPr>
  </w:style>
  <w:style w:type="character" w:customStyle="1" w:styleId="ac">
    <w:name w:val="ท้ายกระดาษ อักขระ"/>
    <w:basedOn w:val="a1"/>
    <w:link w:val="ad"/>
    <w:qFormat/>
    <w:rsid w:val="00156990"/>
    <w:rPr>
      <w:sz w:val="22"/>
      <w:szCs w:val="28"/>
    </w:rPr>
  </w:style>
  <w:style w:type="character" w:styleId="ae">
    <w:name w:val="page number"/>
    <w:basedOn w:val="a1"/>
    <w:uiPriority w:val="99"/>
    <w:qFormat/>
    <w:rsid w:val="005F670F"/>
  </w:style>
  <w:style w:type="character" w:customStyle="1" w:styleId="af">
    <w:name w:val="ชื่อเรื่องรอง อักขระ"/>
    <w:basedOn w:val="a1"/>
    <w:link w:val="af0"/>
    <w:qFormat/>
    <w:rsid w:val="0010051D"/>
    <w:rPr>
      <w:rFonts w:ascii="Cordia New" w:eastAsia="Times New Roman" w:hAnsi="Cordia New" w:cs="Cordia New"/>
      <w:b/>
      <w:bCs/>
      <w:sz w:val="36"/>
      <w:szCs w:val="36"/>
    </w:rPr>
  </w:style>
  <w:style w:type="character" w:customStyle="1" w:styleId="22">
    <w:name w:val="เนื้อความ 2 อักขระ"/>
    <w:basedOn w:val="a1"/>
    <w:link w:val="23"/>
    <w:qFormat/>
    <w:rsid w:val="00CE2F5E"/>
    <w:rPr>
      <w:rFonts w:ascii="Times New Roman" w:eastAsia="Times New Roman" w:hAnsi="Times New Roman"/>
      <w:b/>
      <w:bCs/>
      <w:sz w:val="28"/>
    </w:rPr>
  </w:style>
  <w:style w:type="character" w:customStyle="1" w:styleId="af1">
    <w:name w:val="ข้อความธรรมดา อักขระ"/>
    <w:basedOn w:val="a1"/>
    <w:link w:val="af2"/>
    <w:qFormat/>
    <w:rsid w:val="00CE2F5E"/>
    <w:rPr>
      <w:rFonts w:ascii="MS Mincho" w:eastAsia="MS Mincho" w:hAnsi="MS Mincho" w:cs="Times New Roman"/>
      <w:color w:val="000000"/>
      <w:sz w:val="21"/>
      <w:lang w:eastAsia="ja-JP" w:bidi="ar-SA"/>
    </w:rPr>
  </w:style>
  <w:style w:type="character" w:customStyle="1" w:styleId="af3">
    <w:name w:val="เนื้อความ อักขระ"/>
    <w:basedOn w:val="a1"/>
    <w:link w:val="af4"/>
    <w:qFormat/>
    <w:rsid w:val="00DA230A"/>
    <w:rPr>
      <w:rFonts w:ascii="Times New Roman" w:eastAsia="Times New Roman" w:hAnsi="Times New Roman"/>
      <w:sz w:val="24"/>
      <w:szCs w:val="28"/>
    </w:rPr>
  </w:style>
  <w:style w:type="character" w:customStyle="1" w:styleId="InternetLink">
    <w:name w:val="Internet Link"/>
    <w:basedOn w:val="a1"/>
    <w:rsid w:val="00DA230A"/>
    <w:rPr>
      <w:rFonts w:cs="Times New Roman"/>
      <w:color w:val="0000FF"/>
      <w:u w:val="single"/>
      <w:lang w:bidi="th-TH"/>
    </w:rPr>
  </w:style>
  <w:style w:type="character" w:customStyle="1" w:styleId="af5">
    <w:name w:val="การเยื้องเนื้อความ อักขระ"/>
    <w:basedOn w:val="a1"/>
    <w:link w:val="af6"/>
    <w:qFormat/>
    <w:rsid w:val="00DA230A"/>
    <w:rPr>
      <w:rFonts w:ascii="Times New Roman" w:eastAsia="Times New Roman" w:hAnsi="Times New Roman"/>
      <w:sz w:val="24"/>
      <w:szCs w:val="28"/>
    </w:rPr>
  </w:style>
  <w:style w:type="character" w:customStyle="1" w:styleId="af7">
    <w:name w:val="ข้อความแมโคร อักขระ"/>
    <w:basedOn w:val="a1"/>
    <w:link w:val="af8"/>
    <w:qFormat/>
    <w:rsid w:val="00DA230A"/>
    <w:rPr>
      <w:rFonts w:ascii="Times New Roman" w:eastAsia="Times New Roman" w:hAnsi="Times New Roman" w:cs="SimSun"/>
      <w:sz w:val="28"/>
      <w:szCs w:val="28"/>
    </w:rPr>
  </w:style>
  <w:style w:type="character" w:customStyle="1" w:styleId="24">
    <w:name w:val="การเยื้องเนื้อความ 2 อักขระ"/>
    <w:basedOn w:val="a1"/>
    <w:link w:val="25"/>
    <w:qFormat/>
    <w:rsid w:val="00DA230A"/>
    <w:rPr>
      <w:rFonts w:ascii="Times New Roman" w:eastAsia="Times New Roman" w:hAnsi="Times New Roman"/>
      <w:sz w:val="24"/>
      <w:szCs w:val="28"/>
    </w:rPr>
  </w:style>
  <w:style w:type="character" w:customStyle="1" w:styleId="32">
    <w:name w:val="การเยื้องเนื้อความ 3 อักขระ"/>
    <w:basedOn w:val="a1"/>
    <w:link w:val="33"/>
    <w:qFormat/>
    <w:rsid w:val="00DA230A"/>
    <w:rPr>
      <w:rFonts w:ascii="Times New Roman" w:eastAsia="Times New Roman" w:hAnsi="Times New Roman"/>
      <w:sz w:val="16"/>
      <w:szCs w:val="16"/>
    </w:rPr>
  </w:style>
  <w:style w:type="character" w:customStyle="1" w:styleId="resultsection1">
    <w:name w:val="resultsection1"/>
    <w:basedOn w:val="a1"/>
    <w:qFormat/>
    <w:rsid w:val="00DA230A"/>
    <w:rPr>
      <w:rFonts w:ascii="Arial" w:hAnsi="Arial"/>
      <w:color w:val="336699"/>
      <w:sz w:val="16"/>
      <w:szCs w:val="16"/>
    </w:rPr>
  </w:style>
  <w:style w:type="character" w:customStyle="1" w:styleId="af9">
    <w:name w:val="ชื่อเรื่อง อักขระ"/>
    <w:basedOn w:val="a1"/>
    <w:link w:val="afa"/>
    <w:qFormat/>
    <w:rsid w:val="00DA230A"/>
    <w:rPr>
      <w:rFonts w:ascii="Cordia New" w:eastAsia="Times New Roman" w:hAnsi="Cordia New" w:cs="Cordia New"/>
      <w:b/>
      <w:bCs/>
      <w:sz w:val="36"/>
      <w:szCs w:val="36"/>
    </w:rPr>
  </w:style>
  <w:style w:type="character" w:customStyle="1" w:styleId="afb">
    <w:name w:val="วันที่ อักขระ"/>
    <w:basedOn w:val="a1"/>
    <w:link w:val="afc"/>
    <w:qFormat/>
    <w:rsid w:val="00DA230A"/>
    <w:rPr>
      <w:rFonts w:ascii="BrowalliaUPC" w:eastAsia="BrowalliaUPC" w:hAnsi="BrowalliaUPC" w:cs="BrowalliaUPC"/>
      <w:b/>
      <w:color w:val="6A6A6A"/>
      <w:spacing w:val="10"/>
      <w:sz w:val="24"/>
      <w:szCs w:val="24"/>
      <w:lang w:bidi="ar-SA"/>
    </w:rPr>
  </w:style>
  <w:style w:type="character" w:customStyle="1" w:styleId="apple-converted-space">
    <w:name w:val="apple-converted-space"/>
    <w:basedOn w:val="a1"/>
    <w:qFormat/>
    <w:rsid w:val="00197BD9"/>
  </w:style>
  <w:style w:type="character" w:styleId="afd">
    <w:name w:val="FollowedHyperlink"/>
    <w:basedOn w:val="a1"/>
    <w:qFormat/>
    <w:rsid w:val="00197BD9"/>
    <w:rPr>
      <w:color w:val="800080"/>
      <w:u w:val="single"/>
    </w:rPr>
  </w:style>
  <w:style w:type="character" w:customStyle="1" w:styleId="HTML">
    <w:name w:val="HTML ที่ได้รับการจัดรูปแบบแล้ว อักขระ"/>
    <w:basedOn w:val="a1"/>
    <w:link w:val="HTML0"/>
    <w:qFormat/>
    <w:rsid w:val="00197BD9"/>
    <w:rPr>
      <w:rFonts w:ascii="Courier New" w:eastAsia="Courier New" w:hAnsi="Courier New"/>
    </w:rPr>
  </w:style>
  <w:style w:type="character" w:customStyle="1" w:styleId="afe">
    <w:name w:val="ย่อหน้ารายการ อักขระ"/>
    <w:aliases w:val="Table Heading อักขระ,text อักขระ,Bullet อักขระ,Inhaltsverzeichnis อักขระ,Lettre d'introduction อักขระ,1st level - Bullet List Paragraph อักขระ,Paragrafo elenco อักขระ,lp1 อักขระ,Heading x1 อักขระ,body 2 อักขระ,Numbered Para 1 อักขระ"/>
    <w:basedOn w:val="a1"/>
    <w:link w:val="aff"/>
    <w:uiPriority w:val="34"/>
    <w:qFormat/>
    <w:rsid w:val="00197BD9"/>
    <w:rPr>
      <w:sz w:val="22"/>
      <w:szCs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  <w:i w:val="0"/>
      <w:color w:val="808080"/>
      <w:sz w:val="12"/>
      <w:szCs w:val="12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H SarabunPSK"/>
    </w:rPr>
  </w:style>
  <w:style w:type="character" w:customStyle="1" w:styleId="ListLabel9">
    <w:name w:val="ListLabel 9"/>
    <w:qFormat/>
    <w:rPr>
      <w:rFonts w:cs="TH SarabunPSK"/>
    </w:rPr>
  </w:style>
  <w:style w:type="character" w:customStyle="1" w:styleId="ListLabel10">
    <w:name w:val="ListLabel 10"/>
    <w:qFormat/>
    <w:rPr>
      <w:rFonts w:cs="TH SarabunPSK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32"/>
      <w:szCs w:val="32"/>
    </w:rPr>
  </w:style>
  <w:style w:type="character" w:customStyle="1" w:styleId="ListLabel15">
    <w:name w:val="ListLabel 15"/>
    <w:qFormat/>
    <w:rPr>
      <w:lang w:bidi="th-TH"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Cordia New" w:cs="TH SarabunIT๙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SimSun" w:cs="Cordia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SimSun" w:cs="Cordia New"/>
    </w:rPr>
  </w:style>
  <w:style w:type="character" w:customStyle="1" w:styleId="ListLabel29">
    <w:name w:val="ListLabel 29"/>
    <w:qFormat/>
    <w:rPr>
      <w:rFonts w:eastAsia="SimSun" w:cs="Cordia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Times New Roman"/>
      <w:sz w:val="32"/>
      <w:szCs w:val="32"/>
    </w:rPr>
  </w:style>
  <w:style w:type="character" w:customStyle="1" w:styleId="ListLabel33">
    <w:name w:val="ListLabel 33"/>
    <w:qFormat/>
    <w:rPr>
      <w:b/>
      <w:bCs/>
      <w:sz w:val="28"/>
      <w:szCs w:val="28"/>
    </w:rPr>
  </w:style>
  <w:style w:type="character" w:customStyle="1" w:styleId="ListLabel34">
    <w:name w:val="ListLabel 34"/>
    <w:qFormat/>
    <w:rPr>
      <w:rFonts w:cs="Times New Roman"/>
      <w:sz w:val="28"/>
      <w:szCs w:val="28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eastAsia="Calibri" w:cs="Browallia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sz w:val="24"/>
      <w:szCs w:val="24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Calibri" w:cs="TH SarabunPSK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b/>
      <w:color w:val="00000A"/>
      <w:sz w:val="32"/>
      <w:szCs w:val="32"/>
    </w:rPr>
  </w:style>
  <w:style w:type="paragraph" w:customStyle="1" w:styleId="Heading">
    <w:name w:val="Heading"/>
    <w:basedOn w:val="a0"/>
    <w:next w:val="af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</w:rPr>
  </w:style>
  <w:style w:type="paragraph" w:styleId="af4">
    <w:name w:val="Body Text"/>
    <w:basedOn w:val="a0"/>
    <w:link w:val="af3"/>
    <w:rsid w:val="00DA230A"/>
    <w:pPr>
      <w:spacing w:after="120" w:line="240" w:lineRule="auto"/>
    </w:pPr>
    <w:rPr>
      <w:rFonts w:ascii="Times New Roman" w:eastAsia="Times New Roman" w:hAnsi="Times New Roman"/>
      <w:sz w:val="24"/>
    </w:rPr>
  </w:style>
  <w:style w:type="paragraph" w:styleId="aff0">
    <w:name w:val="List"/>
    <w:basedOn w:val="af4"/>
    <w:rPr>
      <w:rFonts w:cs="FreeSans"/>
    </w:rPr>
  </w:style>
  <w:style w:type="paragraph" w:styleId="aff1">
    <w:name w:val="caption"/>
    <w:basedOn w:val="a0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0"/>
    <w:qFormat/>
    <w:pPr>
      <w:suppressLineNumbers/>
    </w:pPr>
    <w:rPr>
      <w:rFonts w:cs="FreeSans"/>
    </w:rPr>
  </w:style>
  <w:style w:type="paragraph" w:styleId="aff2">
    <w:name w:val="Normal (Web)"/>
    <w:basedOn w:val="a0"/>
    <w:uiPriority w:val="99"/>
    <w:unhideWhenUsed/>
    <w:qFormat/>
    <w:rsid w:val="00255DFA"/>
    <w:pPr>
      <w:spacing w:beforeAutospacing="1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7">
    <w:name w:val="Balloon Text"/>
    <w:basedOn w:val="a0"/>
    <w:link w:val="a6"/>
    <w:uiPriority w:val="99"/>
    <w:unhideWhenUsed/>
    <w:qFormat/>
    <w:rsid w:val="00255DFA"/>
    <w:pPr>
      <w:spacing w:after="0" w:line="240" w:lineRule="auto"/>
    </w:pPr>
    <w:rPr>
      <w:rFonts w:ascii="Tahoma" w:hAnsi="Tahoma"/>
      <w:sz w:val="16"/>
      <w:szCs w:val="20"/>
    </w:rPr>
  </w:style>
  <w:style w:type="paragraph" w:styleId="a9">
    <w:name w:val="footnote text"/>
    <w:aliases w:val="อักขระ1, อักขระ1,อักขระ1 อักขระ อักขระ"/>
    <w:basedOn w:val="a0"/>
    <w:link w:val="a8"/>
    <w:qFormat/>
    <w:rsid w:val="00297B93"/>
    <w:pPr>
      <w:widowControl w:val="0"/>
      <w:spacing w:after="0" w:line="360" w:lineRule="atLeast"/>
      <w:jc w:val="both"/>
      <w:textAlignment w:val="baseline"/>
    </w:pPr>
    <w:rPr>
      <w:rFonts w:ascii="MS Sans Serif" w:eastAsia="Cordia New" w:hAnsi="MS Sans Serif" w:cs="EucrosiaUPC"/>
      <w:sz w:val="28"/>
      <w:lang w:eastAsia="th-TH"/>
    </w:rPr>
  </w:style>
  <w:style w:type="paragraph" w:styleId="ab">
    <w:name w:val="header"/>
    <w:aliases w:val="even Char,even Char Char,even Char Char Char Char,even"/>
    <w:basedOn w:val="a0"/>
    <w:link w:val="aa"/>
    <w:qFormat/>
    <w:rsid w:val="00F9035C"/>
    <w:pPr>
      <w:tabs>
        <w:tab w:val="center" w:pos="4153"/>
        <w:tab w:val="right" w:pos="8306"/>
      </w:tabs>
    </w:pPr>
  </w:style>
  <w:style w:type="paragraph" w:styleId="ad">
    <w:name w:val="footer"/>
    <w:basedOn w:val="a0"/>
    <w:link w:val="ac"/>
    <w:rsid w:val="00F9035C"/>
    <w:pPr>
      <w:tabs>
        <w:tab w:val="center" w:pos="4153"/>
        <w:tab w:val="right" w:pos="8306"/>
      </w:tabs>
    </w:pPr>
  </w:style>
  <w:style w:type="paragraph" w:styleId="aff">
    <w:name w:val="List Paragraph"/>
    <w:aliases w:val="Table Heading,text,Bullet,Inhaltsverzeichnis,Lettre d'introduction,1st level - Bullet List Paragraph,Paragrafo elenco,lp1,Heading x1,body 2,Numbered Para 1,Dot pt,No Spacing1,List Paragraph Char Char Char,Indicator Text,MAIN CONTENT"/>
    <w:basedOn w:val="a0"/>
    <w:link w:val="afe"/>
    <w:uiPriority w:val="34"/>
    <w:qFormat/>
    <w:rsid w:val="00EC6163"/>
    <w:pPr>
      <w:ind w:left="720"/>
      <w:contextualSpacing/>
    </w:pPr>
  </w:style>
  <w:style w:type="paragraph" w:styleId="af0">
    <w:name w:val="Subtitle"/>
    <w:basedOn w:val="a0"/>
    <w:link w:val="af"/>
    <w:qFormat/>
    <w:rsid w:val="0010051D"/>
    <w:pPr>
      <w:spacing w:after="0" w:line="240" w:lineRule="auto"/>
      <w:jc w:val="center"/>
    </w:pPr>
    <w:rPr>
      <w:rFonts w:ascii="Cordia New" w:eastAsia="Times New Roman" w:hAnsi="Cordia New" w:cs="Cordia New"/>
      <w:b/>
      <w:bCs/>
      <w:sz w:val="36"/>
      <w:szCs w:val="36"/>
    </w:rPr>
  </w:style>
  <w:style w:type="paragraph" w:styleId="23">
    <w:name w:val="Body Text 2"/>
    <w:basedOn w:val="a0"/>
    <w:link w:val="22"/>
    <w:qFormat/>
    <w:rsid w:val="00CE2F5E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</w:rPr>
  </w:style>
  <w:style w:type="paragraph" w:styleId="af2">
    <w:name w:val="Plain Text"/>
    <w:basedOn w:val="a0"/>
    <w:link w:val="af1"/>
    <w:qFormat/>
    <w:rsid w:val="00CE2F5E"/>
    <w:pPr>
      <w:widowControl w:val="0"/>
      <w:spacing w:after="0" w:line="240" w:lineRule="auto"/>
      <w:jc w:val="both"/>
    </w:pPr>
    <w:rPr>
      <w:rFonts w:ascii="MS Mincho" w:eastAsia="MS Mincho" w:hAnsi="MS Mincho" w:cs="Times New Roman"/>
      <w:color w:val="000000"/>
      <w:sz w:val="21"/>
      <w:szCs w:val="20"/>
      <w:lang w:eastAsia="ja-JP" w:bidi="ar-SA"/>
    </w:rPr>
  </w:style>
  <w:style w:type="paragraph" w:styleId="af6">
    <w:name w:val="Body Text Indent"/>
    <w:basedOn w:val="a0"/>
    <w:link w:val="af5"/>
    <w:rsid w:val="00DA230A"/>
    <w:pPr>
      <w:spacing w:after="120" w:line="240" w:lineRule="auto"/>
      <w:ind w:left="283"/>
    </w:pPr>
    <w:rPr>
      <w:rFonts w:ascii="Times New Roman" w:eastAsia="Times New Roman" w:hAnsi="Times New Roman"/>
      <w:sz w:val="24"/>
    </w:rPr>
  </w:style>
  <w:style w:type="paragraph" w:styleId="af8">
    <w:name w:val="macro"/>
    <w:link w:val="af7"/>
    <w:qFormat/>
    <w:rsid w:val="00DA23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SimSun"/>
      <w:sz w:val="28"/>
      <w:szCs w:val="28"/>
    </w:rPr>
  </w:style>
  <w:style w:type="paragraph" w:customStyle="1" w:styleId="Body1">
    <w:name w:val="Body 1"/>
    <w:basedOn w:val="a0"/>
    <w:qFormat/>
    <w:rsid w:val="00DA230A"/>
    <w:pPr>
      <w:spacing w:after="0" w:line="240" w:lineRule="auto"/>
    </w:pPr>
    <w:rPr>
      <w:rFonts w:ascii="Times New Roman" w:eastAsia="Times New Roman" w:hAnsi="Times New Roman"/>
      <w:sz w:val="24"/>
    </w:rPr>
  </w:style>
  <w:style w:type="paragraph" w:styleId="25">
    <w:name w:val="Body Text Indent 2"/>
    <w:basedOn w:val="a0"/>
    <w:link w:val="24"/>
    <w:qFormat/>
    <w:rsid w:val="00DA230A"/>
    <w:pPr>
      <w:spacing w:after="120" w:line="480" w:lineRule="auto"/>
      <w:ind w:left="360"/>
    </w:pPr>
    <w:rPr>
      <w:rFonts w:ascii="Times New Roman" w:eastAsia="Times New Roman" w:hAnsi="Times New Roman"/>
      <w:sz w:val="24"/>
    </w:rPr>
  </w:style>
  <w:style w:type="paragraph" w:styleId="33">
    <w:name w:val="Body Text Indent 3"/>
    <w:basedOn w:val="a0"/>
    <w:link w:val="32"/>
    <w:qFormat/>
    <w:rsid w:val="00DA230A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paragraph" w:styleId="aff3">
    <w:name w:val="Block Text"/>
    <w:basedOn w:val="a0"/>
    <w:qFormat/>
    <w:rsid w:val="00DA230A"/>
    <w:pPr>
      <w:widowControl w:val="0"/>
      <w:tabs>
        <w:tab w:val="left" w:pos="7275"/>
      </w:tabs>
      <w:spacing w:after="0" w:line="240" w:lineRule="auto"/>
      <w:ind w:left="720" w:right="720"/>
    </w:pPr>
    <w:rPr>
      <w:rFonts w:ascii="Times New Roman" w:eastAsia="Times New Roman" w:hAnsi="Times New Roman"/>
      <w:sz w:val="21"/>
      <w:szCs w:val="21"/>
      <w:lang w:bidi="ar-SA"/>
    </w:rPr>
  </w:style>
  <w:style w:type="paragraph" w:customStyle="1" w:styleId="aff4">
    <w:name w:val="à¹×éÍàÃ×èÍ§"/>
    <w:basedOn w:val="a0"/>
    <w:qFormat/>
    <w:rsid w:val="00DA230A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  <w:style w:type="paragraph" w:customStyle="1" w:styleId="aff5">
    <w:name w:val="à¹×èÍàÃ×èÍ§"/>
    <w:basedOn w:val="a0"/>
    <w:qFormat/>
    <w:rsid w:val="00DA230A"/>
    <w:pPr>
      <w:spacing w:after="0" w:line="240" w:lineRule="auto"/>
      <w:jc w:val="both"/>
    </w:pPr>
    <w:rPr>
      <w:rFonts w:ascii="AngsanaUPC" w:eastAsia="Times New Roman" w:hAnsi="AngsanaUPC" w:cs="AngsanaUPC"/>
      <w:sz w:val="24"/>
      <w:szCs w:val="24"/>
    </w:rPr>
  </w:style>
  <w:style w:type="paragraph" w:styleId="afa">
    <w:name w:val="Title"/>
    <w:basedOn w:val="a0"/>
    <w:link w:val="af9"/>
    <w:qFormat/>
    <w:rsid w:val="00DA230A"/>
    <w:pPr>
      <w:spacing w:after="0" w:line="240" w:lineRule="auto"/>
      <w:jc w:val="center"/>
    </w:pPr>
    <w:rPr>
      <w:rFonts w:ascii="Cordia New" w:eastAsia="Times New Roman" w:hAnsi="Cordia New" w:cs="Cordia New"/>
      <w:b/>
      <w:bCs/>
      <w:sz w:val="36"/>
      <w:szCs w:val="36"/>
    </w:rPr>
  </w:style>
  <w:style w:type="paragraph" w:styleId="afc">
    <w:name w:val="Date"/>
    <w:basedOn w:val="a0"/>
    <w:next w:val="a0"/>
    <w:link w:val="afb"/>
    <w:qFormat/>
    <w:rsid w:val="00DA230A"/>
    <w:pPr>
      <w:spacing w:before="60" w:after="0" w:line="220" w:lineRule="exact"/>
      <w:jc w:val="right"/>
    </w:pPr>
    <w:rPr>
      <w:rFonts w:ascii="BrowalliaUPC" w:eastAsia="BrowalliaUPC" w:hAnsi="BrowalliaUPC" w:cs="BrowalliaUPC"/>
      <w:b/>
      <w:color w:val="6A6A6A"/>
      <w:spacing w:val="10"/>
      <w:sz w:val="24"/>
      <w:szCs w:val="24"/>
      <w:lang w:bidi="ar-SA"/>
    </w:rPr>
  </w:style>
  <w:style w:type="paragraph" w:customStyle="1" w:styleId="bulletedlist">
    <w:name w:val="bulleted list"/>
    <w:basedOn w:val="a0"/>
    <w:qFormat/>
    <w:rsid w:val="00DA230A"/>
    <w:pPr>
      <w:spacing w:before="60" w:after="0" w:line="220" w:lineRule="exact"/>
    </w:pPr>
    <w:rPr>
      <w:rFonts w:ascii="BrowalliaUPC" w:eastAsia="BrowalliaUPC" w:hAnsi="BrowalliaUPC" w:cs="BrowalliaUPC"/>
      <w:color w:val="6A6A6A"/>
      <w:spacing w:val="10"/>
      <w:sz w:val="24"/>
      <w:szCs w:val="24"/>
      <w:lang w:bidi="ar-SA"/>
    </w:rPr>
  </w:style>
  <w:style w:type="paragraph" w:customStyle="1" w:styleId="DatewnoSpaceBefore">
    <w:name w:val="Date w/no Space Before"/>
    <w:basedOn w:val="afc"/>
    <w:qFormat/>
    <w:rsid w:val="00DA230A"/>
    <w:pPr>
      <w:spacing w:before="0"/>
    </w:pPr>
  </w:style>
  <w:style w:type="paragraph" w:customStyle="1" w:styleId="11">
    <w:name w:val="หัวเรื่องที่ 1 ย่อหน้า"/>
    <w:basedOn w:val="a0"/>
    <w:qFormat/>
    <w:rsid w:val="00DA230A"/>
    <w:pPr>
      <w:spacing w:before="120" w:after="120" w:line="240" w:lineRule="auto"/>
      <w:ind w:firstLine="720"/>
    </w:pPr>
    <w:rPr>
      <w:rFonts w:ascii="Angsana New" w:eastAsia="AngsanaUPC" w:hAnsi="Angsana New"/>
      <w:sz w:val="32"/>
      <w:szCs w:val="32"/>
    </w:rPr>
  </w:style>
  <w:style w:type="paragraph" w:customStyle="1" w:styleId="aff6">
    <w:name w:val="รูปที่"/>
    <w:basedOn w:val="a9"/>
    <w:qFormat/>
    <w:rsid w:val="00A652AA"/>
    <w:pPr>
      <w:spacing w:line="240" w:lineRule="auto"/>
      <w:jc w:val="center"/>
      <w:outlineLvl w:val="0"/>
    </w:pPr>
    <w:rPr>
      <w:rFonts w:ascii="TH SarabunPSK" w:hAnsi="TH SarabunPSK" w:cs="TH SarabunPSK"/>
      <w:color w:val="000000"/>
      <w:sz w:val="32"/>
      <w:szCs w:val="32"/>
    </w:rPr>
  </w:style>
  <w:style w:type="paragraph" w:styleId="aff7">
    <w:name w:val="List Bullet"/>
    <w:basedOn w:val="a0"/>
    <w:qFormat/>
    <w:rsid w:val="00DA230A"/>
    <w:pPr>
      <w:tabs>
        <w:tab w:val="left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/>
      <w:sz w:val="24"/>
    </w:rPr>
  </w:style>
  <w:style w:type="paragraph" w:customStyle="1" w:styleId="top">
    <w:name w:val="top"/>
    <w:basedOn w:val="a0"/>
    <w:qFormat/>
    <w:rsid w:val="0088045F"/>
    <w:pPr>
      <w:widowControl w:val="0"/>
      <w:tabs>
        <w:tab w:val="right" w:leader="dot" w:pos="8789"/>
      </w:tabs>
      <w:spacing w:after="0" w:line="360" w:lineRule="atLeast"/>
      <w:jc w:val="both"/>
      <w:textAlignment w:val="baseline"/>
    </w:pPr>
    <w:rPr>
      <w:rFonts w:ascii="DilleniaUPC" w:eastAsia="Times New Roman" w:hAnsi="DilleniaUPC" w:cs="DilleniaUPC"/>
      <w:sz w:val="32"/>
      <w:szCs w:val="32"/>
    </w:rPr>
  </w:style>
  <w:style w:type="paragraph" w:customStyle="1" w:styleId="ListParagraph1">
    <w:name w:val="List Paragraph1"/>
    <w:basedOn w:val="a0"/>
    <w:qFormat/>
    <w:rsid w:val="0088045F"/>
    <w:pPr>
      <w:spacing w:after="0" w:line="240" w:lineRule="auto"/>
      <w:ind w:left="720"/>
    </w:pPr>
    <w:rPr>
      <w:rFonts w:ascii="Cordia New" w:eastAsia="Times New Roman" w:hAnsi="Cordia New" w:cs="Cordia New"/>
      <w:sz w:val="28"/>
      <w:szCs w:val="35"/>
    </w:rPr>
  </w:style>
  <w:style w:type="paragraph" w:customStyle="1" w:styleId="12">
    <w:name w:val="รายการย่อหน้า1"/>
    <w:basedOn w:val="a0"/>
    <w:uiPriority w:val="99"/>
    <w:qFormat/>
    <w:rsid w:val="00197BD9"/>
    <w:pPr>
      <w:spacing w:after="0" w:line="240" w:lineRule="auto"/>
      <w:ind w:left="720"/>
      <w:contextualSpacing/>
    </w:pPr>
    <w:rPr>
      <w:rFonts w:ascii="Cordia New" w:eastAsia="Times New Roman" w:hAnsi="Cordia New"/>
      <w:sz w:val="28"/>
      <w:szCs w:val="35"/>
    </w:rPr>
  </w:style>
  <w:style w:type="paragraph" w:customStyle="1" w:styleId="Chapter">
    <w:name w:val="Chapter"/>
    <w:basedOn w:val="a0"/>
    <w:uiPriority w:val="99"/>
    <w:qFormat/>
    <w:rsid w:val="00197BD9"/>
    <w:pPr>
      <w:spacing w:after="0" w:line="240" w:lineRule="auto"/>
      <w:jc w:val="center"/>
    </w:pPr>
    <w:rPr>
      <w:rFonts w:ascii="Browallia New" w:eastAsia="Batang" w:hAnsi="Browallia New" w:cs="Browallia New"/>
      <w:b/>
      <w:bCs/>
      <w:sz w:val="40"/>
      <w:szCs w:val="40"/>
    </w:rPr>
  </w:style>
  <w:style w:type="paragraph" w:customStyle="1" w:styleId="objective1">
    <w:name w:val="objective1"/>
    <w:basedOn w:val="a0"/>
    <w:qFormat/>
    <w:rsid w:val="00197BD9"/>
    <w:pPr>
      <w:tabs>
        <w:tab w:val="left" w:pos="176"/>
        <w:tab w:val="left" w:pos="855"/>
      </w:tabs>
      <w:spacing w:before="240" w:after="0"/>
      <w:ind w:left="357" w:hanging="357"/>
    </w:pPr>
    <w:rPr>
      <w:rFonts w:ascii="Arial" w:eastAsia="MS Mincho" w:hAnsi="Arial"/>
      <w:sz w:val="20"/>
      <w:szCs w:val="20"/>
    </w:rPr>
  </w:style>
  <w:style w:type="paragraph" w:customStyle="1" w:styleId="Freestyle">
    <w:name w:val="Freestyle"/>
    <w:next w:val="a0"/>
    <w:uiPriority w:val="3"/>
    <w:qFormat/>
    <w:rsid w:val="00197BD9"/>
    <w:rPr>
      <w:rFonts w:ascii="Cordia New" w:hAnsi="Cordia New" w:cs="Cordia New"/>
      <w:sz w:val="28"/>
      <w:szCs w:val="28"/>
    </w:rPr>
  </w:style>
  <w:style w:type="paragraph" w:customStyle="1" w:styleId="Default">
    <w:name w:val="Default"/>
    <w:qFormat/>
    <w:rsid w:val="00197BD9"/>
    <w:rPr>
      <w:rFonts w:ascii="OOSawasdee" w:eastAsia="Cordia New" w:hAnsi="OOSawasdee" w:cs="OOSawasdee"/>
      <w:sz w:val="28"/>
      <w:szCs w:val="28"/>
      <w:lang w:eastAsia="th-TH"/>
    </w:rPr>
  </w:style>
  <w:style w:type="paragraph" w:styleId="HTML0">
    <w:name w:val="HTML Preformatted"/>
    <w:basedOn w:val="a0"/>
    <w:link w:val="HTML"/>
    <w:qFormat/>
    <w:rsid w:val="00197B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</w:rPr>
  </w:style>
  <w:style w:type="paragraph" w:customStyle="1" w:styleId="ecxmsonormal">
    <w:name w:val="ecxmsonormal"/>
    <w:basedOn w:val="a0"/>
    <w:qFormat/>
    <w:rsid w:val="00E1565D"/>
    <w:pPr>
      <w:spacing w:beforeAutospacing="1" w:afterAutospacing="1" w:line="240" w:lineRule="auto"/>
    </w:pPr>
    <w:rPr>
      <w:rFonts w:ascii="Angsana New" w:eastAsia="Times New Roman" w:hAnsi="Angsana New"/>
      <w:sz w:val="28"/>
    </w:rPr>
  </w:style>
  <w:style w:type="table" w:styleId="aff8">
    <w:name w:val="Table Grid"/>
    <w:basedOn w:val="a2"/>
    <w:uiPriority w:val="39"/>
    <w:rsid w:val="007E4DF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rsid w:val="005F011F"/>
    <w:pPr>
      <w:spacing w:after="0" w:line="240" w:lineRule="auto"/>
    </w:pPr>
    <w:rPr>
      <w:rFonts w:ascii="Cordia New" w:eastAsia="Cordia New" w:hAnsi="Cordia New"/>
      <w:b/>
      <w:bCs/>
      <w:sz w:val="44"/>
      <w:szCs w:val="44"/>
    </w:rPr>
  </w:style>
  <w:style w:type="paragraph" w:styleId="34">
    <w:name w:val="Body Text 3"/>
    <w:basedOn w:val="a0"/>
    <w:link w:val="35"/>
    <w:rsid w:val="005F011F"/>
    <w:pPr>
      <w:tabs>
        <w:tab w:val="left" w:pos="360"/>
        <w:tab w:val="left" w:pos="720"/>
        <w:tab w:val="left" w:pos="1080"/>
        <w:tab w:val="left" w:pos="1440"/>
      </w:tabs>
      <w:spacing w:after="0" w:line="240" w:lineRule="auto"/>
      <w:jc w:val="both"/>
    </w:pPr>
    <w:rPr>
      <w:rFonts w:ascii="CordiaUPC" w:eastAsia="Cordia New" w:hAnsi="CordiaUPC"/>
      <w:sz w:val="26"/>
      <w:szCs w:val="26"/>
    </w:rPr>
  </w:style>
  <w:style w:type="character" w:customStyle="1" w:styleId="35">
    <w:name w:val="เนื้อความ 3 อักขระ"/>
    <w:basedOn w:val="a1"/>
    <w:link w:val="34"/>
    <w:rsid w:val="005F011F"/>
    <w:rPr>
      <w:rFonts w:ascii="CordiaUPC" w:eastAsia="Cordia New" w:hAnsi="CordiaUPC"/>
      <w:sz w:val="26"/>
      <w:szCs w:val="26"/>
    </w:rPr>
  </w:style>
  <w:style w:type="paragraph" w:customStyle="1" w:styleId="Dot">
    <w:name w:val="Dot"/>
    <w:basedOn w:val="a0"/>
    <w:rsid w:val="005F011F"/>
    <w:pPr>
      <w:tabs>
        <w:tab w:val="num" w:pos="720"/>
        <w:tab w:val="num" w:pos="1440"/>
      </w:tabs>
      <w:spacing w:after="0" w:line="240" w:lineRule="auto"/>
      <w:ind w:left="1440" w:hanging="540"/>
    </w:pPr>
    <w:rPr>
      <w:rFonts w:ascii="Cordia New" w:eastAsia="Cordia New" w:hAnsi="Cordia New" w:cs="Cordia New"/>
      <w:sz w:val="28"/>
    </w:rPr>
  </w:style>
  <w:style w:type="paragraph" w:customStyle="1" w:styleId="FreesiaUPCCharChar">
    <w:name w:val="FreesiaUPC Char Char"/>
    <w:basedOn w:val="a0"/>
    <w:rsid w:val="005F011F"/>
    <w:pPr>
      <w:spacing w:after="0" w:line="240" w:lineRule="auto"/>
      <w:jc w:val="both"/>
    </w:pPr>
    <w:rPr>
      <w:rFonts w:ascii="TrueFrutiger" w:eastAsia="Cordia New" w:hAnsi="TrueFrutiger" w:cs="Cordia New"/>
      <w:sz w:val="28"/>
      <w:lang w:eastAsia="th-TH"/>
    </w:rPr>
  </w:style>
  <w:style w:type="paragraph" w:styleId="aff9">
    <w:name w:val="table of figures"/>
    <w:basedOn w:val="a0"/>
    <w:next w:val="a0"/>
    <w:uiPriority w:val="99"/>
    <w:rsid w:val="005F011F"/>
    <w:pPr>
      <w:spacing w:before="200" w:line="240" w:lineRule="auto"/>
    </w:pPr>
    <w:rPr>
      <w:rFonts w:ascii="Cordia New" w:eastAsia="Times New Roman" w:hAnsi="Cordia New" w:cs="Cordia New"/>
      <w:sz w:val="30"/>
      <w:szCs w:val="30"/>
    </w:rPr>
  </w:style>
  <w:style w:type="paragraph" w:styleId="13">
    <w:name w:val="toc 1"/>
    <w:basedOn w:val="a0"/>
    <w:next w:val="a0"/>
    <w:uiPriority w:val="39"/>
    <w:rsid w:val="005F011F"/>
    <w:pPr>
      <w:tabs>
        <w:tab w:val="right" w:leader="dot" w:pos="9298"/>
      </w:tabs>
      <w:spacing w:before="120" w:after="120" w:line="200" w:lineRule="exact"/>
      <w:jc w:val="both"/>
    </w:pPr>
    <w:rPr>
      <w:rFonts w:ascii="Cordia New" w:eastAsia="Times New Roman" w:hAnsi="Cordia New" w:cs="Cordia New"/>
      <w:sz w:val="30"/>
      <w:szCs w:val="30"/>
    </w:rPr>
  </w:style>
  <w:style w:type="paragraph" w:customStyle="1" w:styleId="Paragraph">
    <w:name w:val="Paragraph"/>
    <w:basedOn w:val="a0"/>
    <w:rsid w:val="005F011F"/>
    <w:pPr>
      <w:spacing w:after="120" w:line="240" w:lineRule="auto"/>
      <w:jc w:val="both"/>
    </w:pPr>
    <w:rPr>
      <w:rFonts w:ascii="Times New Roman" w:eastAsia="Times New Roman" w:hAnsi="Times New Roman"/>
      <w:szCs w:val="22"/>
      <w:lang w:val="en-AU"/>
    </w:rPr>
  </w:style>
  <w:style w:type="character" w:styleId="affa">
    <w:name w:val="Hyperlink"/>
    <w:uiPriority w:val="99"/>
    <w:rsid w:val="005F011F"/>
    <w:rPr>
      <w:rFonts w:ascii="Verdana" w:hAnsi="Verdana" w:hint="default"/>
      <w:color w:val="000099"/>
      <w:u w:val="single"/>
    </w:rPr>
  </w:style>
  <w:style w:type="paragraph" w:customStyle="1" w:styleId="contentblackmiddle3">
    <w:name w:val="content_black_middle3"/>
    <w:basedOn w:val="a0"/>
    <w:rsid w:val="005F011F"/>
    <w:pPr>
      <w:spacing w:before="100" w:beforeAutospacing="1" w:after="100" w:afterAutospacing="1" w:line="240" w:lineRule="auto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a0"/>
    <w:rsid w:val="005F011F"/>
    <w:pPr>
      <w:spacing w:before="60" w:after="60" w:line="240" w:lineRule="auto"/>
      <w:ind w:firstLine="851"/>
      <w:jc w:val="thaiDistribute"/>
    </w:pPr>
    <w:rPr>
      <w:rFonts w:ascii="Times New Roman" w:eastAsia="Angsana New" w:hAnsi="Times New Roman"/>
      <w:szCs w:val="22"/>
    </w:rPr>
  </w:style>
  <w:style w:type="paragraph" w:customStyle="1" w:styleId="TableandFigure">
    <w:name w:val="Table and Figure"/>
    <w:basedOn w:val="a0"/>
    <w:rsid w:val="005F011F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szCs w:val="22"/>
    </w:rPr>
  </w:style>
  <w:style w:type="paragraph" w:customStyle="1" w:styleId="style8">
    <w:name w:val="style8"/>
    <w:basedOn w:val="a0"/>
    <w:rsid w:val="005F011F"/>
    <w:pPr>
      <w:spacing w:before="100" w:beforeAutospacing="1" w:after="100" w:afterAutospacing="1" w:line="240" w:lineRule="auto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4">
    <w:name w:val="ปกติ (เว็บ)1"/>
    <w:basedOn w:val="a0"/>
    <w:unhideWhenUsed/>
    <w:rsid w:val="005F01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affb">
    <w:name w:val="annotation reference"/>
    <w:basedOn w:val="a1"/>
    <w:uiPriority w:val="99"/>
    <w:semiHidden/>
    <w:unhideWhenUsed/>
    <w:rsid w:val="005F011F"/>
    <w:rPr>
      <w:sz w:val="16"/>
      <w:szCs w:val="18"/>
    </w:rPr>
  </w:style>
  <w:style w:type="paragraph" w:styleId="affc">
    <w:name w:val="annotation text"/>
    <w:basedOn w:val="a0"/>
    <w:link w:val="affd"/>
    <w:uiPriority w:val="99"/>
    <w:unhideWhenUsed/>
    <w:rsid w:val="005F011F"/>
    <w:pPr>
      <w:spacing w:after="0" w:line="240" w:lineRule="auto"/>
    </w:pPr>
    <w:rPr>
      <w:rFonts w:ascii="Cordia New" w:eastAsia="Cordia New" w:hAnsi="Cordia New"/>
      <w:sz w:val="20"/>
      <w:szCs w:val="25"/>
    </w:rPr>
  </w:style>
  <w:style w:type="character" w:customStyle="1" w:styleId="affd">
    <w:name w:val="ข้อความข้อคิดเห็น อักขระ"/>
    <w:basedOn w:val="a1"/>
    <w:link w:val="affc"/>
    <w:uiPriority w:val="99"/>
    <w:rsid w:val="005F011F"/>
    <w:rPr>
      <w:rFonts w:ascii="Cordia New" w:eastAsia="Cordia New" w:hAnsi="Cordia New"/>
      <w:szCs w:val="25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5F011F"/>
    <w:rPr>
      <w:b/>
      <w:bCs/>
    </w:rPr>
  </w:style>
  <w:style w:type="character" w:customStyle="1" w:styleId="afff">
    <w:name w:val="ชื่อเรื่องของข้อคิดเห็น อักขระ"/>
    <w:basedOn w:val="affd"/>
    <w:link w:val="affe"/>
    <w:uiPriority w:val="99"/>
    <w:semiHidden/>
    <w:rsid w:val="005F011F"/>
    <w:rPr>
      <w:rFonts w:ascii="Cordia New" w:eastAsia="Cordia New" w:hAnsi="Cordia New"/>
      <w:b/>
      <w:bCs/>
      <w:szCs w:val="25"/>
    </w:rPr>
  </w:style>
  <w:style w:type="paragraph" w:styleId="20">
    <w:name w:val="List Number 2"/>
    <w:basedOn w:val="a0"/>
    <w:rsid w:val="005F011F"/>
    <w:pPr>
      <w:numPr>
        <w:ilvl w:val="1"/>
        <w:numId w:val="2"/>
      </w:numPr>
      <w:overflowPunct w:val="0"/>
      <w:snapToGrid w:val="0"/>
      <w:spacing w:after="60" w:line="240" w:lineRule="auto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30">
    <w:name w:val="List Number 3"/>
    <w:basedOn w:val="a0"/>
    <w:rsid w:val="005F011F"/>
    <w:pPr>
      <w:numPr>
        <w:ilvl w:val="2"/>
        <w:numId w:val="2"/>
      </w:numPr>
      <w:overflowPunct w:val="0"/>
      <w:adjustRightInd w:val="0"/>
      <w:snapToGrid w:val="0"/>
      <w:spacing w:after="60" w:line="240" w:lineRule="auto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a">
    <w:name w:val="List Number"/>
    <w:basedOn w:val="a0"/>
    <w:rsid w:val="005F011F"/>
    <w:pPr>
      <w:numPr>
        <w:numId w:val="2"/>
      </w:numPr>
      <w:overflowPunct w:val="0"/>
      <w:adjustRightInd w:val="0"/>
      <w:snapToGrid w:val="0"/>
      <w:spacing w:before="120" w:after="60" w:line="240" w:lineRule="auto"/>
      <w:outlineLvl w:val="0"/>
    </w:pPr>
    <w:rPr>
      <w:rFonts w:ascii="Browallia New" w:eastAsia="Browallia New" w:hAnsi="Browallia New" w:cs="Browallia New"/>
      <w:b/>
      <w:bCs/>
      <w:snapToGrid w:val="0"/>
      <w:sz w:val="32"/>
      <w:szCs w:val="32"/>
    </w:rPr>
  </w:style>
  <w:style w:type="paragraph" w:styleId="40">
    <w:name w:val="List Number 4"/>
    <w:basedOn w:val="a0"/>
    <w:rsid w:val="005F011F"/>
    <w:pPr>
      <w:numPr>
        <w:ilvl w:val="3"/>
        <w:numId w:val="2"/>
      </w:numPr>
      <w:overflowPunct w:val="0"/>
      <w:adjustRightInd w:val="0"/>
      <w:snapToGrid w:val="0"/>
      <w:spacing w:after="60" w:line="240" w:lineRule="auto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5">
    <w:name w:val="List Number 5"/>
    <w:basedOn w:val="a0"/>
    <w:rsid w:val="005F011F"/>
    <w:pPr>
      <w:numPr>
        <w:ilvl w:val="4"/>
        <w:numId w:val="2"/>
      </w:numPr>
      <w:overflowPunct w:val="0"/>
      <w:adjustRightInd w:val="0"/>
      <w:snapToGrid w:val="0"/>
      <w:spacing w:before="60" w:after="60" w:line="240" w:lineRule="auto"/>
    </w:pPr>
    <w:rPr>
      <w:rFonts w:ascii="Browallia New" w:eastAsia="Browallia New" w:hAnsi="Browallia New"/>
      <w:snapToGrid w:val="0"/>
      <w:sz w:val="32"/>
      <w:szCs w:val="37"/>
    </w:rPr>
  </w:style>
  <w:style w:type="table" w:customStyle="1" w:styleId="15">
    <w:name w:val="เส้นตาราง1"/>
    <w:basedOn w:val="a2"/>
    <w:uiPriority w:val="39"/>
    <w:rsid w:val="005F011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1"/>
    <w:rsid w:val="001501E2"/>
    <w:rPr>
      <w:rFonts w:ascii="TH SarabunPSK" w:hAnsi="TH SarabunPSK" w:cs="TH SarabunPSK" w:hint="cs"/>
      <w:b w:val="0"/>
      <w:bCs w:val="0"/>
      <w:i w:val="0"/>
      <w:iCs w:val="0"/>
      <w:color w:val="000000"/>
      <w:sz w:val="32"/>
      <w:szCs w:val="32"/>
    </w:rPr>
  </w:style>
  <w:style w:type="paragraph" w:styleId="afff0">
    <w:name w:val="TOC Heading"/>
    <w:basedOn w:val="1"/>
    <w:next w:val="a0"/>
    <w:uiPriority w:val="39"/>
    <w:unhideWhenUsed/>
    <w:qFormat/>
    <w:rsid w:val="00A7350B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character" w:styleId="afff1">
    <w:name w:val="Unresolved Mention"/>
    <w:basedOn w:val="a1"/>
    <w:uiPriority w:val="99"/>
    <w:semiHidden/>
    <w:unhideWhenUsed/>
    <w:rsid w:val="00776DF9"/>
    <w:rPr>
      <w:color w:val="605E5C"/>
      <w:shd w:val="clear" w:color="auto" w:fill="E1DFDD"/>
    </w:rPr>
  </w:style>
  <w:style w:type="paragraph" w:customStyle="1" w:styleId="TableContents">
    <w:name w:val="Table Contents"/>
    <w:basedOn w:val="a0"/>
    <w:qFormat/>
    <w:rsid w:val="00BA68B7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h-TH"/>
    </w:rPr>
  </w:style>
  <w:style w:type="character" w:customStyle="1" w:styleId="BodyTextChar1">
    <w:name w:val="Body Text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BalloonTextChar1">
    <w:name w:val="Balloon Text Char1"/>
    <w:basedOn w:val="a1"/>
    <w:uiPriority w:val="99"/>
    <w:semiHidden/>
    <w:rsid w:val="00BA68B7"/>
    <w:rPr>
      <w:rFonts w:ascii="Segoe UI" w:eastAsia="Calibri" w:hAnsi="Segoe UI" w:cs="Angsana New"/>
      <w:sz w:val="18"/>
      <w:szCs w:val="22"/>
    </w:rPr>
  </w:style>
  <w:style w:type="character" w:customStyle="1" w:styleId="FootnoteTextChar1">
    <w:name w:val="Footnote Text Char1"/>
    <w:basedOn w:val="a1"/>
    <w:uiPriority w:val="99"/>
    <w:semiHidden/>
    <w:rsid w:val="00BA68B7"/>
    <w:rPr>
      <w:rFonts w:ascii="Calibri" w:eastAsia="Calibri" w:hAnsi="Calibri" w:cs="Angsana New"/>
      <w:sz w:val="20"/>
      <w:szCs w:val="25"/>
    </w:rPr>
  </w:style>
  <w:style w:type="character" w:customStyle="1" w:styleId="HeaderChar1">
    <w:name w:val="Header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FooterChar1">
    <w:name w:val="Footer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SubtitleChar1">
    <w:name w:val="Subtitle Char1"/>
    <w:basedOn w:val="a1"/>
    <w:uiPriority w:val="11"/>
    <w:rsid w:val="00BA68B7"/>
    <w:rPr>
      <w:rFonts w:eastAsiaTheme="minorEastAsia"/>
      <w:color w:val="5A5A5A" w:themeColor="text1" w:themeTint="A5"/>
      <w:spacing w:val="15"/>
    </w:rPr>
  </w:style>
  <w:style w:type="character" w:customStyle="1" w:styleId="BodyText2Char1">
    <w:name w:val="Body Text 2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PlainTextChar1">
    <w:name w:val="Plain Text Char1"/>
    <w:basedOn w:val="a1"/>
    <w:uiPriority w:val="99"/>
    <w:semiHidden/>
    <w:rsid w:val="00BA68B7"/>
    <w:rPr>
      <w:rFonts w:ascii="Consolas" w:eastAsia="Calibri" w:hAnsi="Consolas" w:cs="Angsana New"/>
      <w:sz w:val="21"/>
      <w:szCs w:val="26"/>
    </w:rPr>
  </w:style>
  <w:style w:type="character" w:customStyle="1" w:styleId="BodyTextIndentChar1">
    <w:name w:val="Body Text Indent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MacroTextChar1">
    <w:name w:val="Macro Text Char1"/>
    <w:basedOn w:val="a1"/>
    <w:uiPriority w:val="99"/>
    <w:semiHidden/>
    <w:rsid w:val="00BA68B7"/>
    <w:rPr>
      <w:rFonts w:ascii="Consolas" w:eastAsia="Calibri" w:hAnsi="Consolas" w:cs="Angsana New"/>
      <w:sz w:val="20"/>
      <w:szCs w:val="25"/>
    </w:rPr>
  </w:style>
  <w:style w:type="character" w:customStyle="1" w:styleId="BodyTextIndent2Char1">
    <w:name w:val="Body Text Indent 2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BodyTextIndent3Char1">
    <w:name w:val="Body Text Indent 3 Char1"/>
    <w:basedOn w:val="a1"/>
    <w:uiPriority w:val="99"/>
    <w:semiHidden/>
    <w:rsid w:val="00BA68B7"/>
    <w:rPr>
      <w:rFonts w:ascii="Calibri" w:eastAsia="Calibri" w:hAnsi="Calibri" w:cs="Angsana New"/>
      <w:sz w:val="16"/>
      <w:szCs w:val="20"/>
    </w:rPr>
  </w:style>
  <w:style w:type="character" w:customStyle="1" w:styleId="TitleChar1">
    <w:name w:val="Title Char1"/>
    <w:basedOn w:val="a1"/>
    <w:uiPriority w:val="10"/>
    <w:rsid w:val="00BA68B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DateChar1">
    <w:name w:val="Date Char1"/>
    <w:basedOn w:val="a1"/>
    <w:uiPriority w:val="99"/>
    <w:semiHidden/>
    <w:rsid w:val="00BA68B7"/>
    <w:rPr>
      <w:rFonts w:ascii="Calibri" w:eastAsia="Calibri" w:hAnsi="Calibri" w:cs="Angsana New"/>
    </w:rPr>
  </w:style>
  <w:style w:type="character" w:customStyle="1" w:styleId="HTMLPreformattedChar1">
    <w:name w:val="HTML Preformatted Char1"/>
    <w:basedOn w:val="a1"/>
    <w:uiPriority w:val="99"/>
    <w:semiHidden/>
    <w:rsid w:val="00BA68B7"/>
    <w:rPr>
      <w:rFonts w:ascii="Consolas" w:eastAsia="Calibri" w:hAnsi="Consolas" w:cs="Angsana New"/>
      <w:sz w:val="20"/>
      <w:szCs w:val="25"/>
    </w:rPr>
  </w:style>
  <w:style w:type="paragraph" w:customStyle="1" w:styleId="paragraph0">
    <w:name w:val="paragraph"/>
    <w:basedOn w:val="a0"/>
    <w:rsid w:val="00BA68B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normaltextrun">
    <w:name w:val="normaltextrun"/>
    <w:basedOn w:val="a1"/>
    <w:rsid w:val="00BA68B7"/>
  </w:style>
  <w:style w:type="character" w:customStyle="1" w:styleId="eop">
    <w:name w:val="eop"/>
    <w:basedOn w:val="a1"/>
    <w:rsid w:val="00BA68B7"/>
  </w:style>
  <w:style w:type="character" w:styleId="afff2">
    <w:name w:val="Subtle Emphasis"/>
    <w:uiPriority w:val="19"/>
    <w:qFormat/>
    <w:rsid w:val="00BA68B7"/>
    <w:rPr>
      <w:i/>
      <w:iCs/>
      <w:color w:val="7F7F7F"/>
    </w:rPr>
  </w:style>
  <w:style w:type="table" w:styleId="afff3">
    <w:name w:val="Light Shading"/>
    <w:basedOn w:val="a2"/>
    <w:uiPriority w:val="60"/>
    <w:semiHidden/>
    <w:unhideWhenUsed/>
    <w:rsid w:val="00BA68B7"/>
    <w:pPr>
      <w:jc w:val="center"/>
    </w:pPr>
    <w:rPr>
      <w:rFonts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6">
    <w:name w:val="toc 2"/>
    <w:basedOn w:val="a0"/>
    <w:next w:val="a0"/>
    <w:autoRedefine/>
    <w:uiPriority w:val="39"/>
    <w:unhideWhenUsed/>
    <w:rsid w:val="00BA68B7"/>
    <w:pPr>
      <w:spacing w:after="100"/>
      <w:ind w:left="220"/>
    </w:pPr>
  </w:style>
  <w:style w:type="paragraph" w:styleId="36">
    <w:name w:val="toc 3"/>
    <w:basedOn w:val="a0"/>
    <w:next w:val="a0"/>
    <w:autoRedefine/>
    <w:uiPriority w:val="39"/>
    <w:unhideWhenUsed/>
    <w:rsid w:val="00BA68B7"/>
    <w:pPr>
      <w:spacing w:after="100"/>
      <w:ind w:left="440"/>
    </w:pPr>
  </w:style>
  <w:style w:type="paragraph" w:customStyle="1" w:styleId="Figure">
    <w:name w:val="Figure"/>
    <w:basedOn w:val="afff4"/>
    <w:link w:val="FigureChar"/>
    <w:qFormat/>
    <w:rsid w:val="00BA68B7"/>
    <w:pPr>
      <w:numPr>
        <w:ilvl w:val="1"/>
        <w:numId w:val="13"/>
      </w:numPr>
      <w:jc w:val="center"/>
    </w:pPr>
    <w:rPr>
      <w:rFonts w:ascii="TH Sarabun New" w:hAnsi="TH Sarabun New" w:cs="TH Sarabun New"/>
      <w:sz w:val="32"/>
      <w:szCs w:val="32"/>
    </w:rPr>
  </w:style>
  <w:style w:type="character" w:customStyle="1" w:styleId="FigureChar">
    <w:name w:val="Figure Char"/>
    <w:link w:val="Figure"/>
    <w:rsid w:val="00BA68B7"/>
    <w:rPr>
      <w:rFonts w:ascii="TH Sarabun New" w:hAnsi="TH Sarabun New" w:cs="TH Sarabun New"/>
      <w:sz w:val="32"/>
      <w:szCs w:val="32"/>
    </w:rPr>
  </w:style>
  <w:style w:type="paragraph" w:styleId="afff4">
    <w:name w:val="No Spacing"/>
    <w:uiPriority w:val="1"/>
    <w:qFormat/>
    <w:rsid w:val="00BA68B7"/>
    <w:rPr>
      <w:sz w:val="22"/>
      <w:szCs w:val="28"/>
    </w:rPr>
  </w:style>
  <w:style w:type="paragraph" w:customStyle="1" w:styleId="N111">
    <w:name w:val="N_1.1.1"/>
    <w:basedOn w:val="a0"/>
    <w:link w:val="N111Char"/>
    <w:qFormat/>
    <w:rsid w:val="00BA68B7"/>
    <w:pPr>
      <w:widowControl w:val="0"/>
      <w:adjustRightInd w:val="0"/>
      <w:spacing w:after="0" w:line="440" w:lineRule="exact"/>
      <w:ind w:firstLine="709"/>
      <w:jc w:val="thaiDistribute"/>
      <w:textAlignment w:val="baseline"/>
    </w:pPr>
    <w:rPr>
      <w:rFonts w:ascii="TH SarabunPSK" w:eastAsia="Cordia New" w:hAnsi="TH SarabunPSK" w:cs="TH SarabunPSK"/>
      <w:sz w:val="32"/>
      <w:szCs w:val="32"/>
      <w:lang w:val="en-GB"/>
    </w:rPr>
  </w:style>
  <w:style w:type="character" w:customStyle="1" w:styleId="N111Char">
    <w:name w:val="N_1.1.1 Char"/>
    <w:link w:val="N111"/>
    <w:rsid w:val="00BA68B7"/>
    <w:rPr>
      <w:rFonts w:ascii="TH SarabunPSK" w:eastAsia="Cordia New" w:hAnsi="TH SarabunPSK" w:cs="TH SarabunPSK"/>
      <w:sz w:val="32"/>
      <w:szCs w:val="32"/>
      <w:lang w:val="en-GB"/>
    </w:rPr>
  </w:style>
  <w:style w:type="character" w:customStyle="1" w:styleId="y2iqfc">
    <w:name w:val="y2iqfc"/>
    <w:basedOn w:val="a1"/>
    <w:rsid w:val="00BA68B7"/>
  </w:style>
  <w:style w:type="paragraph" w:styleId="afff5">
    <w:name w:val="Revision"/>
    <w:hidden/>
    <w:uiPriority w:val="99"/>
    <w:semiHidden/>
    <w:rsid w:val="00BA68B7"/>
    <w:rPr>
      <w:sz w:val="22"/>
      <w:szCs w:val="28"/>
    </w:rPr>
  </w:style>
  <w:style w:type="paragraph" w:customStyle="1" w:styleId="Heading81">
    <w:name w:val="Heading 81"/>
    <w:basedOn w:val="a0"/>
    <w:next w:val="a0"/>
    <w:unhideWhenUsed/>
    <w:qFormat/>
    <w:rsid w:val="00BA68B7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customStyle="1" w:styleId="Heading91">
    <w:name w:val="Heading 91"/>
    <w:basedOn w:val="a0"/>
    <w:next w:val="a0"/>
    <w:unhideWhenUsed/>
    <w:qFormat/>
    <w:rsid w:val="00BA68B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customStyle="1" w:styleId="SubtleEmphasis1">
    <w:name w:val="Subtle Emphasis1"/>
    <w:uiPriority w:val="19"/>
    <w:qFormat/>
    <w:rsid w:val="00BA68B7"/>
    <w:rPr>
      <w:i/>
      <w:iCs/>
      <w:color w:val="7F7F7F"/>
    </w:rPr>
  </w:style>
  <w:style w:type="table" w:customStyle="1" w:styleId="LightShading1">
    <w:name w:val="Light Shading1"/>
    <w:basedOn w:val="a2"/>
    <w:next w:val="afff3"/>
    <w:uiPriority w:val="60"/>
    <w:semiHidden/>
    <w:unhideWhenUsed/>
    <w:rsid w:val="00BA68B7"/>
    <w:pPr>
      <w:jc w:val="center"/>
    </w:pPr>
    <w:rPr>
      <w:rFonts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OCHeading1">
    <w:name w:val="TOC Heading1"/>
    <w:basedOn w:val="1"/>
    <w:next w:val="a0"/>
    <w:uiPriority w:val="39"/>
    <w:unhideWhenUsed/>
    <w:qFormat/>
    <w:rsid w:val="00BA68B7"/>
    <w:pPr>
      <w:keepNext/>
      <w:keepLines/>
      <w:spacing w:before="240" w:line="259" w:lineRule="auto"/>
      <w:ind w:left="142"/>
      <w:jc w:val="left"/>
      <w:outlineLvl w:val="9"/>
    </w:pPr>
    <w:rPr>
      <w:rFonts w:ascii="Cambria" w:eastAsia="Times New Roman" w:hAnsi="Cambria" w:cs="Angsana New"/>
      <w:b w:val="0"/>
      <w:bCs w:val="0"/>
      <w:color w:val="365F91"/>
      <w:sz w:val="32"/>
      <w:szCs w:val="32"/>
      <w:lang w:bidi="ar-SA"/>
    </w:rPr>
  </w:style>
  <w:style w:type="character" w:customStyle="1" w:styleId="Heading8Char1">
    <w:name w:val="Heading 8 Char1"/>
    <w:uiPriority w:val="9"/>
    <w:semiHidden/>
    <w:rsid w:val="00BA68B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BA68B7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table" w:customStyle="1" w:styleId="LightShading2">
    <w:name w:val="Light Shading2"/>
    <w:basedOn w:val="a2"/>
    <w:next w:val="afff3"/>
    <w:uiPriority w:val="60"/>
    <w:semiHidden/>
    <w:unhideWhenUsed/>
    <w:rsid w:val="00BA68B7"/>
    <w:rPr>
      <w:rFonts w:cs="Cordia New"/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msonormal0">
    <w:name w:val="msonormal"/>
    <w:basedOn w:val="a0"/>
    <w:rsid w:val="00BA68B7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customStyle="1" w:styleId="xl64">
    <w:name w:val="xl64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0"/>
    <w:rsid w:val="00BA68B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6">
    <w:name w:val="xl66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44"/>
      <w:szCs w:val="44"/>
    </w:rPr>
  </w:style>
  <w:style w:type="paragraph" w:customStyle="1" w:styleId="xl67">
    <w:name w:val="xl67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8">
    <w:name w:val="xl68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9">
    <w:name w:val="xl69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1">
    <w:name w:val="xl71"/>
    <w:basedOn w:val="a0"/>
    <w:rsid w:val="00BA68B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2">
    <w:name w:val="xl7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3">
    <w:name w:val="xl7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4">
    <w:name w:val="xl74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5">
    <w:name w:val="xl75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6">
    <w:name w:val="xl76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77">
    <w:name w:val="xl77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8">
    <w:name w:val="xl78"/>
    <w:basedOn w:val="a0"/>
    <w:rsid w:val="00BA68B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9">
    <w:name w:val="xl79"/>
    <w:basedOn w:val="a0"/>
    <w:rsid w:val="00BA68B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0">
    <w:name w:val="xl80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1">
    <w:name w:val="xl81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2">
    <w:name w:val="xl8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3">
    <w:name w:val="xl8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4">
    <w:name w:val="xl84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5">
    <w:name w:val="xl85"/>
    <w:basedOn w:val="a0"/>
    <w:rsid w:val="00BA68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6">
    <w:name w:val="xl86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7">
    <w:name w:val="xl87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8">
    <w:name w:val="xl88"/>
    <w:basedOn w:val="a0"/>
    <w:rsid w:val="00BA68B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89">
    <w:name w:val="xl89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0">
    <w:name w:val="xl90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44"/>
      <w:szCs w:val="44"/>
    </w:rPr>
  </w:style>
  <w:style w:type="paragraph" w:customStyle="1" w:styleId="xl91">
    <w:name w:val="xl91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2">
    <w:name w:val="xl9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3">
    <w:name w:val="xl93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4">
    <w:name w:val="xl94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5">
    <w:name w:val="xl95"/>
    <w:basedOn w:val="a0"/>
    <w:rsid w:val="00BA68B7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96">
    <w:name w:val="xl96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7">
    <w:name w:val="xl97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8">
    <w:name w:val="xl98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99">
    <w:name w:val="xl99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0">
    <w:name w:val="xl100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101">
    <w:name w:val="xl101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2">
    <w:name w:val="xl102"/>
    <w:basedOn w:val="a0"/>
    <w:rsid w:val="00BA68B7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3">
    <w:name w:val="xl10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4">
    <w:name w:val="xl104"/>
    <w:basedOn w:val="a0"/>
    <w:rsid w:val="00BA68B7"/>
    <w:pP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5">
    <w:name w:val="xl105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6">
    <w:name w:val="xl106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7">
    <w:name w:val="xl107"/>
    <w:basedOn w:val="a0"/>
    <w:rsid w:val="00BA68B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08">
    <w:name w:val="xl108"/>
    <w:basedOn w:val="a0"/>
    <w:rsid w:val="00BA68B7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109">
    <w:name w:val="xl109"/>
    <w:basedOn w:val="a0"/>
    <w:rsid w:val="00BA68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0">
    <w:name w:val="xl110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1">
    <w:name w:val="xl111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2">
    <w:name w:val="xl112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3">
    <w:name w:val="xl113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4">
    <w:name w:val="xl114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5">
    <w:name w:val="xl115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6">
    <w:name w:val="xl116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7">
    <w:name w:val="xl117"/>
    <w:basedOn w:val="a0"/>
    <w:rsid w:val="00BA68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8">
    <w:name w:val="xl118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19">
    <w:name w:val="xl119"/>
    <w:basedOn w:val="a0"/>
    <w:rsid w:val="00BA68B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0">
    <w:name w:val="xl120"/>
    <w:basedOn w:val="a0"/>
    <w:rsid w:val="00BA68B7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1">
    <w:name w:val="xl121"/>
    <w:basedOn w:val="a0"/>
    <w:rsid w:val="00BA68B7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2">
    <w:name w:val="xl122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3">
    <w:name w:val="xl123"/>
    <w:basedOn w:val="a0"/>
    <w:rsid w:val="00BA68B7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4">
    <w:name w:val="xl124"/>
    <w:basedOn w:val="a0"/>
    <w:rsid w:val="00BA68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5">
    <w:name w:val="xl125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6">
    <w:name w:val="xl126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7">
    <w:name w:val="xl127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8">
    <w:name w:val="xl128"/>
    <w:basedOn w:val="a0"/>
    <w:rsid w:val="00BA68B7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29">
    <w:name w:val="xl129"/>
    <w:basedOn w:val="a0"/>
    <w:rsid w:val="00BA68B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0">
    <w:name w:val="xl130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1">
    <w:name w:val="xl131"/>
    <w:basedOn w:val="a0"/>
    <w:rsid w:val="00BA68B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2">
    <w:name w:val="xl132"/>
    <w:basedOn w:val="a0"/>
    <w:rsid w:val="00BA68B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3">
    <w:name w:val="xl133"/>
    <w:basedOn w:val="a0"/>
    <w:rsid w:val="00BA68B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4">
    <w:name w:val="xl134"/>
    <w:basedOn w:val="a0"/>
    <w:rsid w:val="00BA68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135">
    <w:name w:val="xl135"/>
    <w:basedOn w:val="a0"/>
    <w:rsid w:val="00BA68B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136">
    <w:name w:val="xl136"/>
    <w:basedOn w:val="a0"/>
    <w:rsid w:val="00BA68B7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paragraph" w:customStyle="1" w:styleId="xl137">
    <w:name w:val="xl137"/>
    <w:basedOn w:val="a0"/>
    <w:rsid w:val="00BA68B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44"/>
      <w:szCs w:val="44"/>
    </w:rPr>
  </w:style>
  <w:style w:type="table" w:styleId="42">
    <w:name w:val="Grid Table 4"/>
    <w:basedOn w:val="a2"/>
    <w:uiPriority w:val="49"/>
    <w:rsid w:val="0071628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ff6">
    <w:name w:val="endnote reference"/>
    <w:basedOn w:val="a1"/>
    <w:uiPriority w:val="99"/>
    <w:semiHidden/>
    <w:unhideWhenUsed/>
    <w:rsid w:val="00716284"/>
    <w:rPr>
      <w:vertAlign w:val="superscript"/>
    </w:rPr>
  </w:style>
  <w:style w:type="table" w:customStyle="1" w:styleId="TableGrid1">
    <w:name w:val="Table Grid1"/>
    <w:basedOn w:val="a2"/>
    <w:next w:val="aff8"/>
    <w:uiPriority w:val="39"/>
    <w:rsid w:val="00D153A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เส้นตาราง11"/>
    <w:basedOn w:val="a2"/>
    <w:uiPriority w:val="39"/>
    <w:rsid w:val="00D153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3566-E00F-4256-9CF2-13A6A0D8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9</Pages>
  <Words>2385</Words>
  <Characters>13598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โครงการให้คำปรึกษาการดำเนินการตาม พระราชกฤษฎีกา</vt:lpstr>
      <vt:lpstr>โครงการให้คำปรึกษาการดำเนินการตาม พระราชกฤษฎีกา</vt:lpstr>
    </vt:vector>
  </TitlesOfParts>
  <Company>TRL</Company>
  <LinksUpToDate>false</LinksUpToDate>
  <CharactersWithSpaces>15952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โครงการให้คำปรึกษาการดำเนินการตาม พระราชกฤษฎีกา</dc:title>
  <dc:subject/>
  <dc:creator>Acer</dc:creator>
  <cp:keywords/>
  <dc:description/>
  <cp:lastModifiedBy>Jiraporn Seesuksai</cp:lastModifiedBy>
  <cp:revision>153</cp:revision>
  <cp:lastPrinted>2025-02-24T05:10:00Z</cp:lastPrinted>
  <dcterms:created xsi:type="dcterms:W3CDTF">2023-01-12T03:09:00Z</dcterms:created>
  <dcterms:modified xsi:type="dcterms:W3CDTF">2025-02-28T07:29:00Z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TRL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